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60DC" w14:textId="77777777" w:rsidR="00DC6F25" w:rsidRPr="009F1085" w:rsidRDefault="00DC6F25" w:rsidP="00801222">
      <w:pPr>
        <w:pStyle w:val="DocumentTitleDescription"/>
        <w:rPr>
          <w:b/>
          <w:noProof/>
          <w:sz w:val="24"/>
          <w:szCs w:val="24"/>
          <w:lang w:val="en-GB"/>
        </w:rPr>
      </w:pPr>
    </w:p>
    <w:p w14:paraId="1D5CCA6A" w14:textId="77777777" w:rsidR="00801222" w:rsidRPr="009F1085" w:rsidRDefault="00801222" w:rsidP="00DC6F25">
      <w:pPr>
        <w:pStyle w:val="DocumentTitleDescription"/>
        <w:jc w:val="center"/>
        <w:rPr>
          <w:b/>
          <w:noProof/>
          <w:sz w:val="24"/>
          <w:szCs w:val="24"/>
          <w:lang w:val="en-GB"/>
        </w:rPr>
      </w:pPr>
      <w:r w:rsidRPr="009F1085">
        <w:rPr>
          <w:b/>
          <w:noProof/>
          <w:sz w:val="24"/>
          <w:szCs w:val="24"/>
          <w:lang w:val="en-GB"/>
        </w:rPr>
        <w:t>Minutes of the 1</w:t>
      </w:r>
      <w:r w:rsidRPr="009F1085">
        <w:rPr>
          <w:b/>
          <w:noProof/>
          <w:sz w:val="24"/>
          <w:szCs w:val="24"/>
          <w:vertAlign w:val="superscript"/>
          <w:lang w:val="en-GB"/>
        </w:rPr>
        <w:t>st</w:t>
      </w:r>
      <w:r w:rsidRPr="009F1085">
        <w:rPr>
          <w:b/>
          <w:noProof/>
          <w:sz w:val="24"/>
          <w:szCs w:val="24"/>
          <w:lang w:val="en-GB"/>
        </w:rPr>
        <w:t xml:space="preserve"> Management Committee Meeting </w:t>
      </w:r>
      <w:r w:rsidR="00521F7F" w:rsidRPr="009F1085">
        <w:rPr>
          <w:b/>
          <w:noProof/>
          <w:sz w:val="24"/>
          <w:szCs w:val="24"/>
          <w:lang w:val="en-GB"/>
        </w:rPr>
        <w:t>of the COST Action</w:t>
      </w:r>
    </w:p>
    <w:p w14:paraId="0BCE0CF8" w14:textId="77777777" w:rsidR="004B07C6" w:rsidRPr="009F1085" w:rsidRDefault="004B07C6" w:rsidP="00DC6F25">
      <w:pPr>
        <w:pStyle w:val="DocumentTitleDescription"/>
        <w:jc w:val="center"/>
        <w:rPr>
          <w:noProof/>
          <w:sz w:val="24"/>
          <w:szCs w:val="24"/>
          <w:lang w:val="en-GB"/>
        </w:rPr>
      </w:pPr>
    </w:p>
    <w:p w14:paraId="7AD42C01" w14:textId="77777777" w:rsidR="00B2635F" w:rsidRDefault="0033775E" w:rsidP="00DC6F25">
      <w:pPr>
        <w:pStyle w:val="Document-Title"/>
        <w:spacing w:before="0"/>
        <w:jc w:val="center"/>
        <w:rPr>
          <w:noProof/>
          <w:sz w:val="36"/>
          <w:lang w:val="en-GB"/>
        </w:rPr>
      </w:pPr>
      <w:r w:rsidRPr="009B3FEF">
        <w:rPr>
          <w:noProof/>
          <w:sz w:val="36"/>
          <w:lang w:val="en-GB"/>
        </w:rPr>
        <w:t>CA1</w:t>
      </w:r>
      <w:r w:rsidR="00CD74CC" w:rsidRPr="009B3FEF">
        <w:rPr>
          <w:noProof/>
          <w:sz w:val="36"/>
          <w:lang w:val="en-GB"/>
        </w:rPr>
        <w:t>9</w:t>
      </w:r>
      <w:r w:rsidR="009B3FEF" w:rsidRPr="009B3FEF">
        <w:rPr>
          <w:noProof/>
          <w:sz w:val="36"/>
          <w:lang w:val="en-GB"/>
        </w:rPr>
        <w:t>145</w:t>
      </w:r>
      <w:r w:rsidRPr="009B3FEF">
        <w:rPr>
          <w:noProof/>
          <w:sz w:val="36"/>
          <w:lang w:val="en-GB"/>
        </w:rPr>
        <w:t xml:space="preserve"> </w:t>
      </w:r>
      <w:r w:rsidR="00CD74CC" w:rsidRPr="009B3FEF">
        <w:rPr>
          <w:noProof/>
          <w:sz w:val="36"/>
          <w:lang w:val="en-GB"/>
        </w:rPr>
        <w:t>–</w:t>
      </w:r>
      <w:r w:rsidRPr="009B3FEF">
        <w:rPr>
          <w:noProof/>
          <w:sz w:val="36"/>
          <w:lang w:val="en-GB"/>
        </w:rPr>
        <w:t xml:space="preserve"> </w:t>
      </w:r>
      <w:r w:rsidR="009B3FEF">
        <w:rPr>
          <w:noProof/>
          <w:sz w:val="36"/>
          <w:lang w:val="en-GB"/>
        </w:rPr>
        <w:t xml:space="preserve">European Network for assuring food integrity using non-destructive spectral sensors </w:t>
      </w:r>
      <w:r w:rsidR="00BE7AB2">
        <w:rPr>
          <w:noProof/>
          <w:sz w:val="36"/>
          <w:lang w:val="en-GB"/>
        </w:rPr>
        <w:t>(</w:t>
      </w:r>
      <w:r w:rsidR="009B3FEF">
        <w:rPr>
          <w:noProof/>
          <w:sz w:val="36"/>
          <w:lang w:val="en-GB"/>
        </w:rPr>
        <w:t>SensorFINT</w:t>
      </w:r>
      <w:r w:rsidR="00BE7AB2">
        <w:rPr>
          <w:noProof/>
          <w:sz w:val="36"/>
          <w:lang w:val="en-GB"/>
        </w:rPr>
        <w:t>)</w:t>
      </w:r>
      <w:r w:rsidR="00CD74CC">
        <w:rPr>
          <w:noProof/>
          <w:sz w:val="36"/>
          <w:lang w:val="en-GB"/>
        </w:rPr>
        <w:t xml:space="preserve"> </w:t>
      </w:r>
    </w:p>
    <w:p w14:paraId="38A91F1F" w14:textId="77777777" w:rsidR="009B3FEF" w:rsidRPr="009B3FEF" w:rsidRDefault="009B3FEF" w:rsidP="00DC6F25">
      <w:pPr>
        <w:pStyle w:val="Document-Title"/>
        <w:spacing w:before="0"/>
        <w:jc w:val="center"/>
        <w:rPr>
          <w:noProof/>
          <w:sz w:val="24"/>
          <w:szCs w:val="24"/>
          <w:lang w:val="en-GB"/>
        </w:rPr>
      </w:pPr>
    </w:p>
    <w:p w14:paraId="4B1BAC5F" w14:textId="77777777" w:rsidR="00E413C5" w:rsidRPr="009B3FEF" w:rsidRDefault="00CD74CC" w:rsidP="00DC6F25">
      <w:pPr>
        <w:pStyle w:val="Fecha"/>
        <w:spacing w:before="0" w:after="0"/>
        <w:jc w:val="center"/>
        <w:rPr>
          <w:i/>
          <w:noProof/>
          <w:sz w:val="24"/>
          <w:szCs w:val="24"/>
        </w:rPr>
      </w:pPr>
      <w:r w:rsidRPr="009B3FEF">
        <w:rPr>
          <w:i/>
          <w:noProof/>
          <w:sz w:val="24"/>
          <w:szCs w:val="24"/>
        </w:rPr>
        <w:t>Online ZOOM meeting</w:t>
      </w:r>
    </w:p>
    <w:p w14:paraId="7FB0969E" w14:textId="77777777" w:rsidR="00801222" w:rsidRPr="009B3FEF" w:rsidRDefault="009B3FEF" w:rsidP="00DC6F25">
      <w:pPr>
        <w:pStyle w:val="Fecha"/>
        <w:spacing w:before="0" w:after="0"/>
        <w:jc w:val="center"/>
        <w:rPr>
          <w:i/>
          <w:noProof/>
          <w:sz w:val="24"/>
          <w:szCs w:val="24"/>
        </w:rPr>
      </w:pPr>
      <w:r w:rsidRPr="009B3FEF">
        <w:rPr>
          <w:i/>
          <w:noProof/>
          <w:sz w:val="24"/>
          <w:szCs w:val="24"/>
        </w:rPr>
        <w:t>Day 1: 30</w:t>
      </w:r>
      <w:r w:rsidR="00D3609E" w:rsidRPr="009B3FEF">
        <w:rPr>
          <w:i/>
          <w:noProof/>
          <w:sz w:val="24"/>
          <w:szCs w:val="24"/>
        </w:rPr>
        <w:t>/</w:t>
      </w:r>
      <w:r w:rsidRPr="009B3FEF">
        <w:rPr>
          <w:i/>
          <w:noProof/>
          <w:sz w:val="24"/>
          <w:szCs w:val="24"/>
        </w:rPr>
        <w:t>09</w:t>
      </w:r>
      <w:r w:rsidR="00D3609E" w:rsidRPr="009B3FEF">
        <w:rPr>
          <w:i/>
          <w:noProof/>
          <w:sz w:val="24"/>
          <w:szCs w:val="24"/>
        </w:rPr>
        <w:t>/</w:t>
      </w:r>
      <w:r w:rsidRPr="009B3FEF">
        <w:rPr>
          <w:i/>
          <w:noProof/>
          <w:sz w:val="24"/>
          <w:szCs w:val="24"/>
        </w:rPr>
        <w:t>2020</w:t>
      </w:r>
    </w:p>
    <w:p w14:paraId="348F30FF" w14:textId="77777777" w:rsidR="009B3FEF" w:rsidRPr="009B3FEF" w:rsidRDefault="009B3FEF" w:rsidP="009B3FEF">
      <w:pPr>
        <w:pStyle w:val="Fecha"/>
        <w:spacing w:before="0" w:after="0"/>
        <w:jc w:val="center"/>
        <w:rPr>
          <w:i/>
          <w:noProof/>
          <w:sz w:val="24"/>
          <w:szCs w:val="24"/>
        </w:rPr>
      </w:pPr>
      <w:r w:rsidRPr="009B3FEF">
        <w:rPr>
          <w:i/>
          <w:noProof/>
          <w:sz w:val="24"/>
          <w:szCs w:val="24"/>
        </w:rPr>
        <w:t>Day 2: 01/10/2020</w:t>
      </w:r>
    </w:p>
    <w:p w14:paraId="74577B61" w14:textId="77777777" w:rsidR="003D3D22" w:rsidRPr="009F1085" w:rsidRDefault="003D3D22" w:rsidP="00DC6F25">
      <w:pPr>
        <w:jc w:val="center"/>
        <w:rPr>
          <w:noProof/>
        </w:rPr>
      </w:pPr>
    </w:p>
    <w:bookmarkStart w:id="0" w:name="_Toc498424478" w:displacedByCustomXml="next"/>
    <w:sdt>
      <w:sdtPr>
        <w:rPr>
          <w:rFonts w:ascii="Arial" w:eastAsiaTheme="minorEastAsia" w:hAnsi="Arial" w:cstheme="minorBidi"/>
          <w:b w:val="0"/>
          <w:bCs w:val="0"/>
          <w:caps w:val="0"/>
          <w:noProof/>
          <w:color w:val="656865" w:themeColor="text2"/>
          <w:sz w:val="20"/>
          <w:szCs w:val="20"/>
          <w:lang w:val="en-GB" w:eastAsia="en-US"/>
        </w:rPr>
        <w:id w:val="-158230661"/>
        <w:docPartObj>
          <w:docPartGallery w:val="Table of Contents"/>
          <w:docPartUnique/>
        </w:docPartObj>
      </w:sdtPr>
      <w:sdtEndPr>
        <w:rPr>
          <w:sz w:val="18"/>
          <w:szCs w:val="18"/>
        </w:rPr>
      </w:sdtEndPr>
      <w:sdtContent>
        <w:p w14:paraId="5B2522C9" w14:textId="77777777" w:rsidR="00167C42" w:rsidRPr="009F1085" w:rsidRDefault="00167C42" w:rsidP="00120A97">
          <w:pPr>
            <w:pStyle w:val="Encabezadodetabladecontenido"/>
            <w:numPr>
              <w:ilvl w:val="0"/>
              <w:numId w:val="0"/>
            </w:numPr>
            <w:ind w:left="360"/>
            <w:rPr>
              <w:noProof/>
              <w:lang w:val="en-GB"/>
            </w:rPr>
          </w:pPr>
        </w:p>
        <w:p w14:paraId="7A657348" w14:textId="575B25CE" w:rsidR="00760F5D" w:rsidRDefault="00167C42">
          <w:pPr>
            <w:pStyle w:val="TDC1"/>
            <w:tabs>
              <w:tab w:val="left" w:pos="540"/>
              <w:tab w:val="right" w:leader="dot" w:pos="9054"/>
            </w:tabs>
            <w:rPr>
              <w:rFonts w:asciiTheme="minorHAnsi" w:hAnsiTheme="minorHAnsi"/>
              <w:bCs w:val="0"/>
              <w:noProof/>
              <w:color w:val="auto"/>
              <w:sz w:val="22"/>
              <w:szCs w:val="22"/>
              <w:lang w:eastAsia="en-GB"/>
            </w:rPr>
          </w:pPr>
          <w:r w:rsidRPr="00A5168D">
            <w:rPr>
              <w:b/>
              <w:noProof/>
              <w:sz w:val="22"/>
              <w:szCs w:val="22"/>
            </w:rPr>
            <w:fldChar w:fldCharType="begin"/>
          </w:r>
          <w:r w:rsidRPr="00A5168D">
            <w:rPr>
              <w:b/>
              <w:noProof/>
              <w:sz w:val="22"/>
              <w:szCs w:val="22"/>
            </w:rPr>
            <w:instrText xml:space="preserve"> TOC \o "1-3" \h \z \u </w:instrText>
          </w:r>
          <w:r w:rsidRPr="00A5168D">
            <w:rPr>
              <w:b/>
              <w:noProof/>
              <w:sz w:val="22"/>
              <w:szCs w:val="22"/>
            </w:rPr>
            <w:fldChar w:fldCharType="separate"/>
          </w:r>
          <w:hyperlink w:anchor="_Toc54612462" w:history="1">
            <w:r w:rsidR="00760F5D" w:rsidRPr="00BB20D9">
              <w:rPr>
                <w:rStyle w:val="Hipervnculo"/>
                <w:noProof/>
              </w:rPr>
              <w:t>1)</w:t>
            </w:r>
            <w:r w:rsidR="00760F5D">
              <w:rPr>
                <w:rFonts w:asciiTheme="minorHAnsi" w:hAnsiTheme="minorHAnsi"/>
                <w:bCs w:val="0"/>
                <w:noProof/>
                <w:color w:val="auto"/>
                <w:sz w:val="22"/>
                <w:szCs w:val="22"/>
                <w:lang w:eastAsia="en-GB"/>
              </w:rPr>
              <w:tab/>
            </w:r>
            <w:r w:rsidR="00760F5D" w:rsidRPr="00BB20D9">
              <w:rPr>
                <w:rStyle w:val="Hipervnculo"/>
                <w:noProof/>
              </w:rPr>
              <w:t>Agenda and Materials</w:t>
            </w:r>
            <w:r w:rsidR="00760F5D">
              <w:rPr>
                <w:noProof/>
                <w:webHidden/>
              </w:rPr>
              <w:tab/>
            </w:r>
            <w:r w:rsidR="00760F5D">
              <w:rPr>
                <w:noProof/>
                <w:webHidden/>
              </w:rPr>
              <w:fldChar w:fldCharType="begin"/>
            </w:r>
            <w:r w:rsidR="00760F5D">
              <w:rPr>
                <w:noProof/>
                <w:webHidden/>
              </w:rPr>
              <w:instrText xml:space="preserve"> PAGEREF _Toc54612462 \h </w:instrText>
            </w:r>
            <w:r w:rsidR="00760F5D">
              <w:rPr>
                <w:noProof/>
                <w:webHidden/>
              </w:rPr>
            </w:r>
            <w:r w:rsidR="00760F5D">
              <w:rPr>
                <w:noProof/>
                <w:webHidden/>
              </w:rPr>
              <w:fldChar w:fldCharType="separate"/>
            </w:r>
            <w:r w:rsidR="00760F5D">
              <w:rPr>
                <w:noProof/>
                <w:webHidden/>
              </w:rPr>
              <w:t>2</w:t>
            </w:r>
            <w:r w:rsidR="00760F5D">
              <w:rPr>
                <w:noProof/>
                <w:webHidden/>
              </w:rPr>
              <w:fldChar w:fldCharType="end"/>
            </w:r>
          </w:hyperlink>
        </w:p>
        <w:p w14:paraId="210481ED" w14:textId="59E35783"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63" w:history="1">
            <w:r w:rsidR="00760F5D" w:rsidRPr="00BB20D9">
              <w:rPr>
                <w:rStyle w:val="Hipervnculo"/>
                <w:noProof/>
              </w:rPr>
              <w:t>2)</w:t>
            </w:r>
            <w:r w:rsidR="00760F5D">
              <w:rPr>
                <w:rFonts w:asciiTheme="minorHAnsi" w:hAnsiTheme="minorHAnsi"/>
                <w:bCs w:val="0"/>
                <w:noProof/>
                <w:color w:val="auto"/>
                <w:sz w:val="22"/>
                <w:szCs w:val="22"/>
                <w:lang w:eastAsia="en-GB"/>
              </w:rPr>
              <w:tab/>
            </w:r>
            <w:r w:rsidR="00760F5D" w:rsidRPr="00BB20D9">
              <w:rPr>
                <w:rStyle w:val="Hipervnculo"/>
                <w:noProof/>
              </w:rPr>
              <w:t>Participants and Hosting Team</w:t>
            </w:r>
            <w:r w:rsidR="00760F5D">
              <w:rPr>
                <w:noProof/>
                <w:webHidden/>
              </w:rPr>
              <w:tab/>
            </w:r>
            <w:r w:rsidR="00760F5D">
              <w:rPr>
                <w:noProof/>
                <w:webHidden/>
              </w:rPr>
              <w:fldChar w:fldCharType="begin"/>
            </w:r>
            <w:r w:rsidR="00760F5D">
              <w:rPr>
                <w:noProof/>
                <w:webHidden/>
              </w:rPr>
              <w:instrText xml:space="preserve"> PAGEREF _Toc54612463 \h </w:instrText>
            </w:r>
            <w:r w:rsidR="00760F5D">
              <w:rPr>
                <w:noProof/>
                <w:webHidden/>
              </w:rPr>
            </w:r>
            <w:r w:rsidR="00760F5D">
              <w:rPr>
                <w:noProof/>
                <w:webHidden/>
              </w:rPr>
              <w:fldChar w:fldCharType="separate"/>
            </w:r>
            <w:r w:rsidR="00760F5D">
              <w:rPr>
                <w:noProof/>
                <w:webHidden/>
              </w:rPr>
              <w:t>2</w:t>
            </w:r>
            <w:r w:rsidR="00760F5D">
              <w:rPr>
                <w:noProof/>
                <w:webHidden/>
              </w:rPr>
              <w:fldChar w:fldCharType="end"/>
            </w:r>
          </w:hyperlink>
        </w:p>
        <w:p w14:paraId="44F922CF" w14:textId="1818AB71"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64" w:history="1">
            <w:r w:rsidR="00760F5D" w:rsidRPr="00BB20D9">
              <w:rPr>
                <w:rStyle w:val="Hipervnculo"/>
                <w:noProof/>
              </w:rPr>
              <w:t>3)</w:t>
            </w:r>
            <w:r w:rsidR="00760F5D">
              <w:rPr>
                <w:rFonts w:asciiTheme="minorHAnsi" w:hAnsiTheme="minorHAnsi"/>
                <w:bCs w:val="0"/>
                <w:noProof/>
                <w:color w:val="auto"/>
                <w:sz w:val="22"/>
                <w:szCs w:val="22"/>
                <w:lang w:eastAsia="en-GB"/>
              </w:rPr>
              <w:tab/>
            </w:r>
            <w:r w:rsidR="00760F5D" w:rsidRPr="00BB20D9">
              <w:rPr>
                <w:rStyle w:val="Hipervnculo"/>
                <w:noProof/>
              </w:rPr>
              <w:t>Relevant Information to the Management Committee</w:t>
            </w:r>
            <w:r w:rsidR="00760F5D">
              <w:rPr>
                <w:noProof/>
                <w:webHidden/>
              </w:rPr>
              <w:tab/>
            </w:r>
            <w:r w:rsidR="00760F5D">
              <w:rPr>
                <w:noProof/>
                <w:webHidden/>
              </w:rPr>
              <w:fldChar w:fldCharType="begin"/>
            </w:r>
            <w:r w:rsidR="00760F5D">
              <w:rPr>
                <w:noProof/>
                <w:webHidden/>
              </w:rPr>
              <w:instrText xml:space="preserve"> PAGEREF _Toc54612464 \h </w:instrText>
            </w:r>
            <w:r w:rsidR="00760F5D">
              <w:rPr>
                <w:noProof/>
                <w:webHidden/>
              </w:rPr>
            </w:r>
            <w:r w:rsidR="00760F5D">
              <w:rPr>
                <w:noProof/>
                <w:webHidden/>
              </w:rPr>
              <w:fldChar w:fldCharType="separate"/>
            </w:r>
            <w:r w:rsidR="00760F5D">
              <w:rPr>
                <w:noProof/>
                <w:webHidden/>
              </w:rPr>
              <w:t>2</w:t>
            </w:r>
            <w:r w:rsidR="00760F5D">
              <w:rPr>
                <w:noProof/>
                <w:webHidden/>
              </w:rPr>
              <w:fldChar w:fldCharType="end"/>
            </w:r>
          </w:hyperlink>
        </w:p>
        <w:p w14:paraId="24B94481" w14:textId="2148AFDC"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65" w:history="1">
            <w:r w:rsidR="00760F5D" w:rsidRPr="00BB20D9">
              <w:rPr>
                <w:rStyle w:val="Hipervnculo"/>
                <w:noProof/>
              </w:rPr>
              <w:t>4)</w:t>
            </w:r>
            <w:r w:rsidR="00760F5D">
              <w:rPr>
                <w:rFonts w:asciiTheme="minorHAnsi" w:hAnsiTheme="minorHAnsi"/>
                <w:bCs w:val="0"/>
                <w:noProof/>
                <w:color w:val="auto"/>
                <w:sz w:val="22"/>
                <w:szCs w:val="22"/>
                <w:lang w:eastAsia="en-GB"/>
              </w:rPr>
              <w:tab/>
            </w:r>
            <w:r w:rsidR="00760F5D" w:rsidRPr="00BB20D9">
              <w:rPr>
                <w:rStyle w:val="Hipervnculo"/>
                <w:noProof/>
              </w:rPr>
              <w:t>COST Action Café and debriefing</w:t>
            </w:r>
            <w:r w:rsidR="00760F5D">
              <w:rPr>
                <w:noProof/>
                <w:webHidden/>
              </w:rPr>
              <w:tab/>
            </w:r>
            <w:r w:rsidR="00760F5D">
              <w:rPr>
                <w:noProof/>
                <w:webHidden/>
              </w:rPr>
              <w:fldChar w:fldCharType="begin"/>
            </w:r>
            <w:r w:rsidR="00760F5D">
              <w:rPr>
                <w:noProof/>
                <w:webHidden/>
              </w:rPr>
              <w:instrText xml:space="preserve"> PAGEREF _Toc54612465 \h </w:instrText>
            </w:r>
            <w:r w:rsidR="00760F5D">
              <w:rPr>
                <w:noProof/>
                <w:webHidden/>
              </w:rPr>
            </w:r>
            <w:r w:rsidR="00760F5D">
              <w:rPr>
                <w:noProof/>
                <w:webHidden/>
              </w:rPr>
              <w:fldChar w:fldCharType="separate"/>
            </w:r>
            <w:r w:rsidR="00760F5D">
              <w:rPr>
                <w:noProof/>
                <w:webHidden/>
              </w:rPr>
              <w:t>2</w:t>
            </w:r>
            <w:r w:rsidR="00760F5D">
              <w:rPr>
                <w:noProof/>
                <w:webHidden/>
              </w:rPr>
              <w:fldChar w:fldCharType="end"/>
            </w:r>
          </w:hyperlink>
        </w:p>
        <w:p w14:paraId="7285D284" w14:textId="5DF5F928"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66" w:history="1">
            <w:r w:rsidR="00760F5D" w:rsidRPr="00BB20D9">
              <w:rPr>
                <w:rStyle w:val="Hipervnculo"/>
                <w:noProof/>
              </w:rPr>
              <w:t>5)</w:t>
            </w:r>
            <w:r w:rsidR="00760F5D">
              <w:rPr>
                <w:rFonts w:asciiTheme="minorHAnsi" w:hAnsiTheme="minorHAnsi"/>
                <w:bCs w:val="0"/>
                <w:noProof/>
                <w:color w:val="auto"/>
                <w:sz w:val="22"/>
                <w:szCs w:val="22"/>
                <w:lang w:eastAsia="en-GB"/>
              </w:rPr>
              <w:tab/>
            </w:r>
            <w:r w:rsidR="00760F5D" w:rsidRPr="00BB20D9">
              <w:rPr>
                <w:rStyle w:val="Hipervnculo"/>
                <w:noProof/>
              </w:rPr>
              <w:t>Pre-requisites for the Decision Making</w:t>
            </w:r>
            <w:r w:rsidR="00760F5D">
              <w:rPr>
                <w:noProof/>
                <w:webHidden/>
              </w:rPr>
              <w:tab/>
            </w:r>
            <w:r w:rsidR="00760F5D">
              <w:rPr>
                <w:noProof/>
                <w:webHidden/>
              </w:rPr>
              <w:fldChar w:fldCharType="begin"/>
            </w:r>
            <w:r w:rsidR="00760F5D">
              <w:rPr>
                <w:noProof/>
                <w:webHidden/>
              </w:rPr>
              <w:instrText xml:space="preserve"> PAGEREF _Toc54612466 \h </w:instrText>
            </w:r>
            <w:r w:rsidR="00760F5D">
              <w:rPr>
                <w:noProof/>
                <w:webHidden/>
              </w:rPr>
            </w:r>
            <w:r w:rsidR="00760F5D">
              <w:rPr>
                <w:noProof/>
                <w:webHidden/>
              </w:rPr>
              <w:fldChar w:fldCharType="separate"/>
            </w:r>
            <w:r w:rsidR="00760F5D">
              <w:rPr>
                <w:noProof/>
                <w:webHidden/>
              </w:rPr>
              <w:t>3</w:t>
            </w:r>
            <w:r w:rsidR="00760F5D">
              <w:rPr>
                <w:noProof/>
                <w:webHidden/>
              </w:rPr>
              <w:fldChar w:fldCharType="end"/>
            </w:r>
          </w:hyperlink>
        </w:p>
        <w:p w14:paraId="12EA0100" w14:textId="3D46F78D"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67" w:history="1">
            <w:r w:rsidR="00760F5D" w:rsidRPr="00BB20D9">
              <w:rPr>
                <w:rStyle w:val="Hipervnculo"/>
                <w:noProof/>
              </w:rPr>
              <w:t>6)</w:t>
            </w:r>
            <w:r w:rsidR="00760F5D">
              <w:rPr>
                <w:rFonts w:asciiTheme="minorHAnsi" w:hAnsiTheme="minorHAnsi"/>
                <w:bCs w:val="0"/>
                <w:noProof/>
                <w:color w:val="auto"/>
                <w:sz w:val="22"/>
                <w:szCs w:val="22"/>
                <w:lang w:eastAsia="en-GB"/>
              </w:rPr>
              <w:tab/>
            </w:r>
            <w:r w:rsidR="00760F5D" w:rsidRPr="00BB20D9">
              <w:rPr>
                <w:rStyle w:val="Hipervnculo"/>
                <w:noProof/>
              </w:rPr>
              <w:t>Decisions by the Management Committee</w:t>
            </w:r>
            <w:r w:rsidR="00760F5D">
              <w:rPr>
                <w:noProof/>
                <w:webHidden/>
              </w:rPr>
              <w:tab/>
            </w:r>
            <w:r w:rsidR="00760F5D">
              <w:rPr>
                <w:noProof/>
                <w:webHidden/>
              </w:rPr>
              <w:fldChar w:fldCharType="begin"/>
            </w:r>
            <w:r w:rsidR="00760F5D">
              <w:rPr>
                <w:noProof/>
                <w:webHidden/>
              </w:rPr>
              <w:instrText xml:space="preserve"> PAGEREF _Toc54612467 \h </w:instrText>
            </w:r>
            <w:r w:rsidR="00760F5D">
              <w:rPr>
                <w:noProof/>
                <w:webHidden/>
              </w:rPr>
            </w:r>
            <w:r w:rsidR="00760F5D">
              <w:rPr>
                <w:noProof/>
                <w:webHidden/>
              </w:rPr>
              <w:fldChar w:fldCharType="separate"/>
            </w:r>
            <w:r w:rsidR="00760F5D">
              <w:rPr>
                <w:noProof/>
                <w:webHidden/>
              </w:rPr>
              <w:t>3</w:t>
            </w:r>
            <w:r w:rsidR="00760F5D">
              <w:rPr>
                <w:noProof/>
                <w:webHidden/>
              </w:rPr>
              <w:fldChar w:fldCharType="end"/>
            </w:r>
          </w:hyperlink>
        </w:p>
        <w:p w14:paraId="363517F8" w14:textId="62967235" w:rsidR="00760F5D" w:rsidRDefault="00CC7627">
          <w:pPr>
            <w:pStyle w:val="TDC2"/>
            <w:tabs>
              <w:tab w:val="left" w:pos="720"/>
              <w:tab w:val="right" w:leader="dot" w:pos="9054"/>
            </w:tabs>
            <w:rPr>
              <w:rFonts w:asciiTheme="minorHAnsi" w:hAnsiTheme="minorHAnsi"/>
              <w:bCs w:val="0"/>
              <w:noProof/>
              <w:color w:val="auto"/>
              <w:sz w:val="22"/>
              <w:lang w:eastAsia="en-GB"/>
            </w:rPr>
          </w:pPr>
          <w:hyperlink w:anchor="_Toc54612468" w:history="1">
            <w:r w:rsidR="00760F5D" w:rsidRPr="00BB20D9">
              <w:rPr>
                <w:rStyle w:val="Hipervnculo"/>
                <w:noProof/>
              </w:rPr>
              <w:t>a.</w:t>
            </w:r>
            <w:r w:rsidR="00760F5D">
              <w:rPr>
                <w:rFonts w:asciiTheme="minorHAnsi" w:hAnsiTheme="minorHAnsi"/>
                <w:bCs w:val="0"/>
                <w:noProof/>
                <w:color w:val="auto"/>
                <w:sz w:val="22"/>
                <w:lang w:eastAsia="en-GB"/>
              </w:rPr>
              <w:tab/>
            </w:r>
            <w:r w:rsidR="00760F5D" w:rsidRPr="00BB20D9">
              <w:rPr>
                <w:rStyle w:val="Hipervnculo"/>
                <w:noProof/>
              </w:rPr>
              <w:t>Election of the Chair and Vice-chair</w:t>
            </w:r>
            <w:r w:rsidR="00760F5D">
              <w:rPr>
                <w:noProof/>
                <w:webHidden/>
              </w:rPr>
              <w:tab/>
            </w:r>
            <w:r w:rsidR="00760F5D">
              <w:rPr>
                <w:noProof/>
                <w:webHidden/>
              </w:rPr>
              <w:fldChar w:fldCharType="begin"/>
            </w:r>
            <w:r w:rsidR="00760F5D">
              <w:rPr>
                <w:noProof/>
                <w:webHidden/>
              </w:rPr>
              <w:instrText xml:space="preserve"> PAGEREF _Toc54612468 \h </w:instrText>
            </w:r>
            <w:r w:rsidR="00760F5D">
              <w:rPr>
                <w:noProof/>
                <w:webHidden/>
              </w:rPr>
            </w:r>
            <w:r w:rsidR="00760F5D">
              <w:rPr>
                <w:noProof/>
                <w:webHidden/>
              </w:rPr>
              <w:fldChar w:fldCharType="separate"/>
            </w:r>
            <w:r w:rsidR="00760F5D">
              <w:rPr>
                <w:noProof/>
                <w:webHidden/>
              </w:rPr>
              <w:t>3</w:t>
            </w:r>
            <w:r w:rsidR="00760F5D">
              <w:rPr>
                <w:noProof/>
                <w:webHidden/>
              </w:rPr>
              <w:fldChar w:fldCharType="end"/>
            </w:r>
          </w:hyperlink>
        </w:p>
        <w:p w14:paraId="2DE55D10" w14:textId="67F5AA42" w:rsidR="00760F5D" w:rsidRDefault="00CC7627">
          <w:pPr>
            <w:pStyle w:val="TDC2"/>
            <w:tabs>
              <w:tab w:val="left" w:pos="720"/>
              <w:tab w:val="right" w:leader="dot" w:pos="9054"/>
            </w:tabs>
            <w:rPr>
              <w:rFonts w:asciiTheme="minorHAnsi" w:hAnsiTheme="minorHAnsi"/>
              <w:bCs w:val="0"/>
              <w:noProof/>
              <w:color w:val="auto"/>
              <w:sz w:val="22"/>
              <w:lang w:eastAsia="en-GB"/>
            </w:rPr>
          </w:pPr>
          <w:hyperlink w:anchor="_Toc54612469" w:history="1">
            <w:r w:rsidR="00760F5D" w:rsidRPr="00BB20D9">
              <w:rPr>
                <w:rStyle w:val="Hipervnculo"/>
                <w:noProof/>
              </w:rPr>
              <w:t>b.</w:t>
            </w:r>
            <w:r w:rsidR="00760F5D">
              <w:rPr>
                <w:rFonts w:asciiTheme="minorHAnsi" w:hAnsiTheme="minorHAnsi"/>
                <w:bCs w:val="0"/>
                <w:noProof/>
                <w:color w:val="auto"/>
                <w:sz w:val="22"/>
                <w:lang w:eastAsia="en-GB"/>
              </w:rPr>
              <w:tab/>
            </w:r>
            <w:r w:rsidR="00760F5D" w:rsidRPr="00BB20D9">
              <w:rPr>
                <w:rStyle w:val="Hipervnculo"/>
                <w:noProof/>
              </w:rPr>
              <w:t>Selection of the Grant Holder (Scientific Representative) and agreement of FSAC</w:t>
            </w:r>
            <w:r w:rsidR="00760F5D">
              <w:rPr>
                <w:noProof/>
                <w:webHidden/>
              </w:rPr>
              <w:tab/>
            </w:r>
            <w:r w:rsidR="00760F5D">
              <w:rPr>
                <w:noProof/>
                <w:webHidden/>
              </w:rPr>
              <w:fldChar w:fldCharType="begin"/>
            </w:r>
            <w:r w:rsidR="00760F5D">
              <w:rPr>
                <w:noProof/>
                <w:webHidden/>
              </w:rPr>
              <w:instrText xml:space="preserve"> PAGEREF _Toc54612469 \h </w:instrText>
            </w:r>
            <w:r w:rsidR="00760F5D">
              <w:rPr>
                <w:noProof/>
                <w:webHidden/>
              </w:rPr>
            </w:r>
            <w:r w:rsidR="00760F5D">
              <w:rPr>
                <w:noProof/>
                <w:webHidden/>
              </w:rPr>
              <w:fldChar w:fldCharType="separate"/>
            </w:r>
            <w:r w:rsidR="00760F5D">
              <w:rPr>
                <w:noProof/>
                <w:webHidden/>
              </w:rPr>
              <w:t>3</w:t>
            </w:r>
            <w:r w:rsidR="00760F5D">
              <w:rPr>
                <w:noProof/>
                <w:webHidden/>
              </w:rPr>
              <w:fldChar w:fldCharType="end"/>
            </w:r>
          </w:hyperlink>
        </w:p>
        <w:p w14:paraId="532FEBBA" w14:textId="3D19CC09" w:rsidR="00760F5D" w:rsidRDefault="00CC7627">
          <w:pPr>
            <w:pStyle w:val="TDC2"/>
            <w:tabs>
              <w:tab w:val="left" w:pos="720"/>
              <w:tab w:val="right" w:leader="dot" w:pos="9054"/>
            </w:tabs>
            <w:rPr>
              <w:rFonts w:asciiTheme="minorHAnsi" w:hAnsiTheme="minorHAnsi"/>
              <w:bCs w:val="0"/>
              <w:noProof/>
              <w:color w:val="auto"/>
              <w:sz w:val="22"/>
              <w:lang w:eastAsia="en-GB"/>
            </w:rPr>
          </w:pPr>
          <w:hyperlink w:anchor="_Toc54612470" w:history="1">
            <w:r w:rsidR="00760F5D" w:rsidRPr="00BB20D9">
              <w:rPr>
                <w:rStyle w:val="Hipervnculo"/>
                <w:noProof/>
              </w:rPr>
              <w:t>c.</w:t>
            </w:r>
            <w:r w:rsidR="00760F5D">
              <w:rPr>
                <w:rFonts w:asciiTheme="minorHAnsi" w:hAnsiTheme="minorHAnsi"/>
                <w:bCs w:val="0"/>
                <w:noProof/>
                <w:color w:val="auto"/>
                <w:sz w:val="22"/>
                <w:lang w:eastAsia="en-GB"/>
              </w:rPr>
              <w:tab/>
            </w:r>
            <w:r w:rsidR="00760F5D" w:rsidRPr="00BB20D9">
              <w:rPr>
                <w:rStyle w:val="Hipervnculo"/>
                <w:noProof/>
              </w:rPr>
              <w:t>Establishment of Action Management Structure</w:t>
            </w:r>
            <w:r w:rsidR="00760F5D">
              <w:rPr>
                <w:noProof/>
                <w:webHidden/>
              </w:rPr>
              <w:tab/>
            </w:r>
            <w:r w:rsidR="00760F5D">
              <w:rPr>
                <w:noProof/>
                <w:webHidden/>
              </w:rPr>
              <w:fldChar w:fldCharType="begin"/>
            </w:r>
            <w:r w:rsidR="00760F5D">
              <w:rPr>
                <w:noProof/>
                <w:webHidden/>
              </w:rPr>
              <w:instrText xml:space="preserve"> PAGEREF _Toc54612470 \h </w:instrText>
            </w:r>
            <w:r w:rsidR="00760F5D">
              <w:rPr>
                <w:noProof/>
                <w:webHidden/>
              </w:rPr>
            </w:r>
            <w:r w:rsidR="00760F5D">
              <w:rPr>
                <w:noProof/>
                <w:webHidden/>
              </w:rPr>
              <w:fldChar w:fldCharType="separate"/>
            </w:r>
            <w:r w:rsidR="00760F5D">
              <w:rPr>
                <w:noProof/>
                <w:webHidden/>
              </w:rPr>
              <w:t>3</w:t>
            </w:r>
            <w:r w:rsidR="00760F5D">
              <w:rPr>
                <w:noProof/>
                <w:webHidden/>
              </w:rPr>
              <w:fldChar w:fldCharType="end"/>
            </w:r>
          </w:hyperlink>
        </w:p>
        <w:p w14:paraId="70733242" w14:textId="381E448E"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71" w:history="1">
            <w:r w:rsidR="00760F5D" w:rsidRPr="00BB20D9">
              <w:rPr>
                <w:rStyle w:val="Hipervnculo"/>
                <w:noProof/>
              </w:rPr>
              <w:t>7)</w:t>
            </w:r>
            <w:r w:rsidR="00760F5D">
              <w:rPr>
                <w:rFonts w:asciiTheme="minorHAnsi" w:hAnsiTheme="minorHAnsi"/>
                <w:bCs w:val="0"/>
                <w:noProof/>
                <w:color w:val="auto"/>
                <w:sz w:val="22"/>
                <w:szCs w:val="22"/>
                <w:lang w:eastAsia="en-GB"/>
              </w:rPr>
              <w:tab/>
            </w:r>
            <w:r w:rsidR="00760F5D" w:rsidRPr="00BB20D9">
              <w:rPr>
                <w:rStyle w:val="Hipervnculo"/>
                <w:noProof/>
              </w:rPr>
              <w:t>Further discussions and decisions</w:t>
            </w:r>
            <w:r w:rsidR="00760F5D">
              <w:rPr>
                <w:noProof/>
                <w:webHidden/>
              </w:rPr>
              <w:tab/>
            </w:r>
            <w:r w:rsidR="00760F5D">
              <w:rPr>
                <w:noProof/>
                <w:webHidden/>
              </w:rPr>
              <w:fldChar w:fldCharType="begin"/>
            </w:r>
            <w:r w:rsidR="00760F5D">
              <w:rPr>
                <w:noProof/>
                <w:webHidden/>
              </w:rPr>
              <w:instrText xml:space="preserve"> PAGEREF _Toc54612471 \h </w:instrText>
            </w:r>
            <w:r w:rsidR="00760F5D">
              <w:rPr>
                <w:noProof/>
                <w:webHidden/>
              </w:rPr>
            </w:r>
            <w:r w:rsidR="00760F5D">
              <w:rPr>
                <w:noProof/>
                <w:webHidden/>
              </w:rPr>
              <w:fldChar w:fldCharType="separate"/>
            </w:r>
            <w:r w:rsidR="00760F5D">
              <w:rPr>
                <w:noProof/>
                <w:webHidden/>
              </w:rPr>
              <w:t>4</w:t>
            </w:r>
            <w:r w:rsidR="00760F5D">
              <w:rPr>
                <w:noProof/>
                <w:webHidden/>
              </w:rPr>
              <w:fldChar w:fldCharType="end"/>
            </w:r>
          </w:hyperlink>
        </w:p>
        <w:p w14:paraId="0E5BF934" w14:textId="4C35482D"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72" w:history="1">
            <w:r w:rsidR="00760F5D" w:rsidRPr="00BB20D9">
              <w:rPr>
                <w:rStyle w:val="Hipervnculo"/>
                <w:noProof/>
              </w:rPr>
              <w:t>8)</w:t>
            </w:r>
            <w:r w:rsidR="00760F5D">
              <w:rPr>
                <w:rFonts w:asciiTheme="minorHAnsi" w:hAnsiTheme="minorHAnsi"/>
                <w:bCs w:val="0"/>
                <w:noProof/>
                <w:color w:val="auto"/>
                <w:sz w:val="22"/>
                <w:szCs w:val="22"/>
                <w:lang w:eastAsia="en-GB"/>
              </w:rPr>
              <w:tab/>
            </w:r>
            <w:r w:rsidR="00760F5D" w:rsidRPr="00BB20D9">
              <w:rPr>
                <w:rStyle w:val="Hipervnculo"/>
                <w:noProof/>
              </w:rPr>
              <w:t>Next meeting and Closing</w:t>
            </w:r>
            <w:r w:rsidR="00760F5D">
              <w:rPr>
                <w:noProof/>
                <w:webHidden/>
              </w:rPr>
              <w:tab/>
            </w:r>
            <w:r w:rsidR="00760F5D">
              <w:rPr>
                <w:noProof/>
                <w:webHidden/>
              </w:rPr>
              <w:fldChar w:fldCharType="begin"/>
            </w:r>
            <w:r w:rsidR="00760F5D">
              <w:rPr>
                <w:noProof/>
                <w:webHidden/>
              </w:rPr>
              <w:instrText xml:space="preserve"> PAGEREF _Toc54612472 \h </w:instrText>
            </w:r>
            <w:r w:rsidR="00760F5D">
              <w:rPr>
                <w:noProof/>
                <w:webHidden/>
              </w:rPr>
            </w:r>
            <w:r w:rsidR="00760F5D">
              <w:rPr>
                <w:noProof/>
                <w:webHidden/>
              </w:rPr>
              <w:fldChar w:fldCharType="separate"/>
            </w:r>
            <w:r w:rsidR="00760F5D">
              <w:rPr>
                <w:noProof/>
                <w:webHidden/>
              </w:rPr>
              <w:t>5</w:t>
            </w:r>
            <w:r w:rsidR="00760F5D">
              <w:rPr>
                <w:noProof/>
                <w:webHidden/>
              </w:rPr>
              <w:fldChar w:fldCharType="end"/>
            </w:r>
          </w:hyperlink>
        </w:p>
        <w:p w14:paraId="7973F0AA" w14:textId="2A7B0B80" w:rsidR="00760F5D" w:rsidRDefault="00CC7627">
          <w:pPr>
            <w:pStyle w:val="TDC1"/>
            <w:tabs>
              <w:tab w:val="left" w:pos="540"/>
              <w:tab w:val="right" w:leader="dot" w:pos="9054"/>
            </w:tabs>
            <w:rPr>
              <w:rFonts w:asciiTheme="minorHAnsi" w:hAnsiTheme="minorHAnsi"/>
              <w:bCs w:val="0"/>
              <w:noProof/>
              <w:color w:val="auto"/>
              <w:sz w:val="22"/>
              <w:szCs w:val="22"/>
              <w:lang w:eastAsia="en-GB"/>
            </w:rPr>
          </w:pPr>
          <w:hyperlink w:anchor="_Toc54612473" w:history="1">
            <w:r w:rsidR="00760F5D" w:rsidRPr="00BB20D9">
              <w:rPr>
                <w:rStyle w:val="Hipervnculo"/>
                <w:noProof/>
              </w:rPr>
              <w:t>9)</w:t>
            </w:r>
            <w:r w:rsidR="00760F5D">
              <w:rPr>
                <w:rFonts w:asciiTheme="minorHAnsi" w:hAnsiTheme="minorHAnsi"/>
                <w:bCs w:val="0"/>
                <w:noProof/>
                <w:color w:val="auto"/>
                <w:sz w:val="22"/>
                <w:szCs w:val="22"/>
                <w:lang w:eastAsia="en-GB"/>
              </w:rPr>
              <w:tab/>
            </w:r>
            <w:r w:rsidR="00760F5D" w:rsidRPr="00BB20D9">
              <w:rPr>
                <w:rStyle w:val="Hipervnculo"/>
                <w:noProof/>
              </w:rPr>
              <w:t>List of Annexes</w:t>
            </w:r>
            <w:r w:rsidR="00760F5D">
              <w:rPr>
                <w:noProof/>
                <w:webHidden/>
              </w:rPr>
              <w:tab/>
            </w:r>
            <w:r w:rsidR="00760F5D">
              <w:rPr>
                <w:noProof/>
                <w:webHidden/>
              </w:rPr>
              <w:fldChar w:fldCharType="begin"/>
            </w:r>
            <w:r w:rsidR="00760F5D">
              <w:rPr>
                <w:noProof/>
                <w:webHidden/>
              </w:rPr>
              <w:instrText xml:space="preserve"> PAGEREF _Toc54612473 \h </w:instrText>
            </w:r>
            <w:r w:rsidR="00760F5D">
              <w:rPr>
                <w:noProof/>
                <w:webHidden/>
              </w:rPr>
            </w:r>
            <w:r w:rsidR="00760F5D">
              <w:rPr>
                <w:noProof/>
                <w:webHidden/>
              </w:rPr>
              <w:fldChar w:fldCharType="separate"/>
            </w:r>
            <w:r w:rsidR="00760F5D">
              <w:rPr>
                <w:noProof/>
                <w:webHidden/>
              </w:rPr>
              <w:t>5</w:t>
            </w:r>
            <w:r w:rsidR="00760F5D">
              <w:rPr>
                <w:noProof/>
                <w:webHidden/>
              </w:rPr>
              <w:fldChar w:fldCharType="end"/>
            </w:r>
          </w:hyperlink>
        </w:p>
        <w:p w14:paraId="342444EC" w14:textId="6FE4B379" w:rsidR="00167C42" w:rsidRPr="00A5168D" w:rsidRDefault="00167C42">
          <w:pPr>
            <w:rPr>
              <w:noProof/>
              <w:sz w:val="18"/>
              <w:szCs w:val="18"/>
            </w:rPr>
          </w:pPr>
          <w:r w:rsidRPr="00A5168D">
            <w:rPr>
              <w:b/>
              <w:bCs/>
              <w:noProof/>
              <w:sz w:val="18"/>
              <w:szCs w:val="18"/>
            </w:rPr>
            <w:fldChar w:fldCharType="end"/>
          </w:r>
        </w:p>
      </w:sdtContent>
    </w:sdt>
    <w:p w14:paraId="6E74D23F" w14:textId="77777777" w:rsidR="00D84439" w:rsidRPr="009F1085" w:rsidRDefault="00D84439" w:rsidP="00D84439">
      <w:pPr>
        <w:pStyle w:val="Fecha"/>
        <w:spacing w:before="0" w:after="0"/>
        <w:rPr>
          <w:noProof/>
        </w:rPr>
      </w:pPr>
    </w:p>
    <w:tbl>
      <w:tblPr>
        <w:tblStyle w:val="Tablaconcuadrcula"/>
        <w:tblW w:w="0" w:type="auto"/>
        <w:tblLook w:val="04A0" w:firstRow="1" w:lastRow="0" w:firstColumn="1" w:lastColumn="0" w:noHBand="0" w:noVBand="1"/>
      </w:tblPr>
      <w:tblGrid>
        <w:gridCol w:w="9054"/>
      </w:tblGrid>
      <w:tr w:rsidR="00D84439" w:rsidRPr="009F1085" w14:paraId="567FA9B7" w14:textId="77777777" w:rsidTr="004B01A2">
        <w:tc>
          <w:tcPr>
            <w:tcW w:w="9054" w:type="dxa"/>
          </w:tcPr>
          <w:p w14:paraId="12B2A3CA" w14:textId="77777777" w:rsidR="00D84439" w:rsidRPr="009F1085" w:rsidRDefault="00D84439" w:rsidP="004B01A2">
            <w:pPr>
              <w:rPr>
                <w:noProof/>
              </w:rPr>
            </w:pPr>
            <w:r w:rsidRPr="009F1085">
              <w:rPr>
                <w:noProof/>
              </w:rPr>
              <w:t>ACTION Status</w:t>
            </w:r>
          </w:p>
          <w:p w14:paraId="6A423B3F" w14:textId="77777777" w:rsidR="00D84439" w:rsidRPr="009F1085" w:rsidRDefault="00D84439" w:rsidP="00435385">
            <w:pPr>
              <w:pStyle w:val="Prrafodelista"/>
              <w:numPr>
                <w:ilvl w:val="0"/>
                <w:numId w:val="6"/>
              </w:numPr>
              <w:spacing w:after="0"/>
              <w:ind w:left="714" w:hanging="357"/>
              <w:contextualSpacing w:val="0"/>
              <w:jc w:val="left"/>
              <w:rPr>
                <w:noProof/>
              </w:rPr>
            </w:pPr>
            <w:r w:rsidRPr="009F1085">
              <w:rPr>
                <w:noProof/>
              </w:rPr>
              <w:t xml:space="preserve">Action parties: </w:t>
            </w:r>
            <w:r w:rsidR="009B3FEF">
              <w:rPr>
                <w:noProof/>
              </w:rPr>
              <w:t>26</w:t>
            </w:r>
            <w:r w:rsidRPr="009F1085">
              <w:rPr>
                <w:noProof/>
              </w:rPr>
              <w:t xml:space="preserve"> COST countries </w:t>
            </w:r>
          </w:p>
          <w:p w14:paraId="09E7C8F1" w14:textId="77777777" w:rsidR="00D84439" w:rsidRPr="009F1085" w:rsidRDefault="00D84439" w:rsidP="00435385">
            <w:pPr>
              <w:pStyle w:val="Prrafodelista"/>
              <w:numPr>
                <w:ilvl w:val="0"/>
                <w:numId w:val="6"/>
              </w:numPr>
              <w:spacing w:after="0"/>
              <w:ind w:left="714" w:hanging="357"/>
              <w:contextualSpacing w:val="0"/>
              <w:jc w:val="left"/>
              <w:rPr>
                <w:noProof/>
              </w:rPr>
            </w:pPr>
            <w:r w:rsidRPr="009F1085">
              <w:rPr>
                <w:noProof/>
              </w:rPr>
              <w:t xml:space="preserve">CSO approval: </w:t>
            </w:r>
            <w:r w:rsidR="009B3FEF">
              <w:rPr>
                <w:noProof/>
              </w:rPr>
              <w:t>24/03/2020</w:t>
            </w:r>
          </w:p>
          <w:p w14:paraId="1C146BFE" w14:textId="77777777" w:rsidR="00284C2B" w:rsidRPr="009F1085" w:rsidRDefault="00D84439" w:rsidP="00A5168D">
            <w:pPr>
              <w:pStyle w:val="Prrafodelista"/>
              <w:numPr>
                <w:ilvl w:val="0"/>
                <w:numId w:val="6"/>
              </w:numPr>
              <w:spacing w:after="0"/>
              <w:ind w:left="714" w:hanging="357"/>
              <w:contextualSpacing w:val="0"/>
              <w:jc w:val="left"/>
              <w:rPr>
                <w:noProof/>
              </w:rPr>
            </w:pPr>
            <w:r w:rsidRPr="009F1085">
              <w:rPr>
                <w:noProof/>
              </w:rPr>
              <w:t xml:space="preserve">Start date: </w:t>
            </w:r>
            <w:r w:rsidR="009B3FEF">
              <w:rPr>
                <w:noProof/>
              </w:rPr>
              <w:t>30/09/2020</w:t>
            </w:r>
          </w:p>
        </w:tc>
      </w:tr>
    </w:tbl>
    <w:p w14:paraId="7A9EC564" w14:textId="77777777" w:rsidR="00167C42" w:rsidRPr="009F1085" w:rsidRDefault="00167C42" w:rsidP="00167C42">
      <w:pPr>
        <w:spacing w:after="120" w:line="240" w:lineRule="auto"/>
        <w:rPr>
          <w:noProof/>
        </w:rPr>
      </w:pPr>
    </w:p>
    <w:p w14:paraId="38078D75" w14:textId="77777777" w:rsidR="007072C1" w:rsidRPr="009F1085" w:rsidRDefault="007072C1" w:rsidP="00F7594A">
      <w:pPr>
        <w:pStyle w:val="Ttulo1"/>
        <w:rPr>
          <w:noProof/>
          <w:lang w:val="en-GB"/>
        </w:rPr>
      </w:pPr>
      <w:bookmarkStart w:id="1" w:name="_Toc54612462"/>
      <w:r w:rsidRPr="009F1085">
        <w:rPr>
          <w:noProof/>
          <w:lang w:val="en-GB"/>
        </w:rPr>
        <w:lastRenderedPageBreak/>
        <w:t xml:space="preserve">Agenda </w:t>
      </w:r>
      <w:r w:rsidR="005C108B" w:rsidRPr="009F1085">
        <w:rPr>
          <w:noProof/>
          <w:lang w:val="en-GB"/>
        </w:rPr>
        <w:t xml:space="preserve">and </w:t>
      </w:r>
      <w:r w:rsidR="00602D8B" w:rsidRPr="009F1085">
        <w:rPr>
          <w:noProof/>
          <w:lang w:val="en-GB"/>
        </w:rPr>
        <w:t>M</w:t>
      </w:r>
      <w:r w:rsidR="005C108B" w:rsidRPr="009F1085">
        <w:rPr>
          <w:noProof/>
          <w:lang w:val="en-GB"/>
        </w:rPr>
        <w:t>aterials</w:t>
      </w:r>
      <w:bookmarkEnd w:id="1"/>
    </w:p>
    <w:p w14:paraId="14CA8C5C" w14:textId="7EE97E82" w:rsidR="007072C1" w:rsidRPr="009F1085" w:rsidRDefault="007072C1" w:rsidP="00A34D7F">
      <w:pPr>
        <w:spacing w:after="120" w:line="240" w:lineRule="auto"/>
        <w:rPr>
          <w:noProof/>
        </w:rPr>
      </w:pPr>
      <w:r w:rsidRPr="009F1085">
        <w:rPr>
          <w:noProof/>
        </w:rPr>
        <w:t xml:space="preserve">The agenda is in Annex 1. The meeting was organised following a participatory methodology. The </w:t>
      </w:r>
      <w:r w:rsidR="00574367">
        <w:rPr>
          <w:noProof/>
        </w:rPr>
        <w:t xml:space="preserve">material presented </w:t>
      </w:r>
      <w:r w:rsidR="0030452B">
        <w:rPr>
          <w:noProof/>
        </w:rPr>
        <w:t xml:space="preserve">by the hosting team </w:t>
      </w:r>
      <w:r w:rsidR="00574367">
        <w:rPr>
          <w:noProof/>
        </w:rPr>
        <w:t>and produced</w:t>
      </w:r>
      <w:r w:rsidR="0030452B">
        <w:rPr>
          <w:noProof/>
        </w:rPr>
        <w:t xml:space="preserve"> by the participants</w:t>
      </w:r>
      <w:r w:rsidR="00574367">
        <w:rPr>
          <w:noProof/>
        </w:rPr>
        <w:t xml:space="preserve"> during the </w:t>
      </w:r>
      <w:r w:rsidR="00096D85">
        <w:rPr>
          <w:noProof/>
        </w:rPr>
        <w:t xml:space="preserve">two half days (referred to as Day 1 and Day 2) </w:t>
      </w:r>
      <w:r w:rsidR="00574367">
        <w:rPr>
          <w:noProof/>
        </w:rPr>
        <w:t xml:space="preserve">is available in the dedicated Sharepoint Action folder: </w:t>
      </w:r>
      <w:r w:rsidR="00CC7627">
        <w:fldChar w:fldCharType="begin"/>
      </w:r>
      <w:r w:rsidR="00CC7627">
        <w:instrText xml:space="preserve"> HYPERLINK "https://costassociation.sharepoint.com/sites/Projects/MC1/Shared%20Documents/Forms/AllItems.aspx?vi</w:instrText>
      </w:r>
      <w:r w:rsidR="00CC7627">
        <w:instrText xml:space="preserve">ewid=6cf8940e-25ec-4de9-8793-675ed6f8e017&amp;id=%2Fsites%2FProjects%2FMC1%2FShared%20Documents%2FCA19145" \t "_blank" </w:instrText>
      </w:r>
      <w:r w:rsidR="00CC7627">
        <w:fldChar w:fldCharType="separate"/>
      </w:r>
      <w:r w:rsidR="0070309E">
        <w:rPr>
          <w:rStyle w:val="normaltextrun"/>
          <w:b/>
          <w:bCs/>
          <w:color w:val="0563C1"/>
          <w:u w:val="single"/>
          <w:lang w:val="de-DE"/>
        </w:rPr>
        <w:t>MC1</w:t>
      </w:r>
      <w:r w:rsidR="00CC7627">
        <w:rPr>
          <w:rStyle w:val="normaltextrun"/>
          <w:b/>
          <w:bCs/>
          <w:color w:val="0563C1"/>
          <w:u w:val="single"/>
          <w:lang w:val="de-DE"/>
        </w:rPr>
        <w:fldChar w:fldCharType="end"/>
      </w:r>
    </w:p>
    <w:p w14:paraId="39776A82" w14:textId="77777777" w:rsidR="00A34D7F" w:rsidRPr="009F1085" w:rsidRDefault="00980D81" w:rsidP="00F7594A">
      <w:pPr>
        <w:pStyle w:val="Ttulo1"/>
        <w:rPr>
          <w:noProof/>
          <w:lang w:val="en-GB"/>
        </w:rPr>
      </w:pPr>
      <w:bookmarkStart w:id="2" w:name="_Toc54612463"/>
      <w:r w:rsidRPr="009F1085">
        <w:rPr>
          <w:noProof/>
          <w:lang w:val="en-GB"/>
        </w:rPr>
        <w:t>P</w:t>
      </w:r>
      <w:r w:rsidR="005C108B" w:rsidRPr="009F1085">
        <w:rPr>
          <w:noProof/>
          <w:lang w:val="en-GB"/>
        </w:rPr>
        <w:t xml:space="preserve">articipants and </w:t>
      </w:r>
      <w:r w:rsidR="00A34D7F" w:rsidRPr="009F1085">
        <w:rPr>
          <w:noProof/>
          <w:lang w:val="en-GB"/>
        </w:rPr>
        <w:t>Hosting Team</w:t>
      </w:r>
      <w:bookmarkEnd w:id="2"/>
    </w:p>
    <w:p w14:paraId="353DC2D6" w14:textId="3356B41A" w:rsidR="005C108B" w:rsidRPr="009F1085" w:rsidRDefault="00A10748" w:rsidP="00653A24">
      <w:pPr>
        <w:spacing w:after="120"/>
        <w:rPr>
          <w:noProof/>
        </w:rPr>
      </w:pPr>
      <w:r>
        <w:rPr>
          <w:noProof/>
        </w:rPr>
        <w:t>Gordana Kregar</w:t>
      </w:r>
      <w:r w:rsidR="00E317A6">
        <w:rPr>
          <w:noProof/>
        </w:rPr>
        <w:t xml:space="preserve"> </w:t>
      </w:r>
      <w:r w:rsidR="00A34D7F" w:rsidRPr="009F1085">
        <w:rPr>
          <w:noProof/>
        </w:rPr>
        <w:t>(Science Officer assigned for this Action)</w:t>
      </w:r>
      <w:r w:rsidR="003A4989" w:rsidRPr="009F1085">
        <w:rPr>
          <w:noProof/>
        </w:rPr>
        <w:t xml:space="preserve"> and</w:t>
      </w:r>
      <w:r w:rsidR="00A34D7F" w:rsidRPr="009F1085">
        <w:rPr>
          <w:noProof/>
        </w:rPr>
        <w:t xml:space="preserve"> </w:t>
      </w:r>
      <w:r>
        <w:rPr>
          <w:noProof/>
        </w:rPr>
        <w:t>Tania Gonzales Ovin</w:t>
      </w:r>
      <w:r w:rsidR="00E317A6">
        <w:rPr>
          <w:noProof/>
        </w:rPr>
        <w:t xml:space="preserve"> </w:t>
      </w:r>
      <w:r w:rsidR="00A34D7F" w:rsidRPr="009F1085">
        <w:rPr>
          <w:noProof/>
        </w:rPr>
        <w:t>(Administrative Of</w:t>
      </w:r>
      <w:r w:rsidR="00970F3A" w:rsidRPr="009F1085">
        <w:rPr>
          <w:noProof/>
        </w:rPr>
        <w:t>ficer assigned to this Action)</w:t>
      </w:r>
      <w:r w:rsidR="003B6C75">
        <w:rPr>
          <w:noProof/>
        </w:rPr>
        <w:t xml:space="preserve"> supported by </w:t>
      </w:r>
      <w:r w:rsidR="00C41BB8">
        <w:rPr>
          <w:noProof/>
        </w:rPr>
        <w:t>Monica Perez Cabero and Jeannette</w:t>
      </w:r>
      <w:r w:rsidR="00B74960">
        <w:rPr>
          <w:noProof/>
        </w:rPr>
        <w:t xml:space="preserve"> </w:t>
      </w:r>
      <w:r w:rsidR="002E4C8C">
        <w:rPr>
          <w:noProof/>
        </w:rPr>
        <w:t xml:space="preserve">Nchung Oru </w:t>
      </w:r>
      <w:r w:rsidR="00B74960">
        <w:rPr>
          <w:noProof/>
        </w:rPr>
        <w:t>and</w:t>
      </w:r>
      <w:r w:rsidR="00C41BB8">
        <w:rPr>
          <w:noProof/>
        </w:rPr>
        <w:t xml:space="preserve"> </w:t>
      </w:r>
      <w:r w:rsidR="00A34D7F" w:rsidRPr="009F1085">
        <w:rPr>
          <w:noProof/>
        </w:rPr>
        <w:t>hosted the meeting.</w:t>
      </w:r>
      <w:r w:rsidR="00970F3A" w:rsidRPr="009F1085">
        <w:rPr>
          <w:noProof/>
        </w:rPr>
        <w:t xml:space="preserve"> </w:t>
      </w:r>
      <w:r w:rsidR="009C008B">
        <w:rPr>
          <w:noProof/>
        </w:rPr>
        <w:t xml:space="preserve">Further colleagues from the COST Association </w:t>
      </w:r>
      <w:r w:rsidR="005C108B" w:rsidRPr="009F1085">
        <w:rPr>
          <w:noProof/>
        </w:rPr>
        <w:t xml:space="preserve">supported the hosting team in </w:t>
      </w:r>
      <w:r w:rsidR="009523B9">
        <w:rPr>
          <w:noProof/>
        </w:rPr>
        <w:t>the</w:t>
      </w:r>
      <w:r w:rsidR="005C108B" w:rsidRPr="009F1085">
        <w:rPr>
          <w:noProof/>
        </w:rPr>
        <w:t xml:space="preserve"> </w:t>
      </w:r>
      <w:r w:rsidR="00AE24A5">
        <w:rPr>
          <w:noProof/>
        </w:rPr>
        <w:t>COST Action Café</w:t>
      </w:r>
      <w:r w:rsidR="008B7963">
        <w:rPr>
          <w:noProof/>
        </w:rPr>
        <w:t xml:space="preserve">; </w:t>
      </w:r>
      <w:r w:rsidR="00653A24" w:rsidRPr="00653A24">
        <w:rPr>
          <w:noProof/>
        </w:rPr>
        <w:t>Karima BenSalah and Judith Litjens (Communication and Policy Officers)</w:t>
      </w:r>
      <w:r w:rsidR="00653A24">
        <w:rPr>
          <w:noProof/>
        </w:rPr>
        <w:t xml:space="preserve">. </w:t>
      </w:r>
      <w:r w:rsidR="00D3206F">
        <w:rPr>
          <w:noProof/>
        </w:rPr>
        <w:t>The Main Proposer</w:t>
      </w:r>
      <w:r w:rsidR="00C41BB8">
        <w:rPr>
          <w:noProof/>
        </w:rPr>
        <w:t xml:space="preserve"> Dolores Perez</w:t>
      </w:r>
      <w:r w:rsidR="005A5345">
        <w:rPr>
          <w:noProof/>
        </w:rPr>
        <w:t>-</w:t>
      </w:r>
      <w:r w:rsidR="00C41BB8">
        <w:rPr>
          <w:noProof/>
        </w:rPr>
        <w:t>Marin</w:t>
      </w:r>
      <w:r w:rsidR="00EA34BB">
        <w:rPr>
          <w:noProof/>
        </w:rPr>
        <w:t xml:space="preserve"> </w:t>
      </w:r>
      <w:r w:rsidR="00D3206F">
        <w:rPr>
          <w:noProof/>
        </w:rPr>
        <w:t>presented the COST Action to the MC</w:t>
      </w:r>
      <w:r w:rsidR="005069EE">
        <w:rPr>
          <w:noProof/>
        </w:rPr>
        <w:t xml:space="preserve">. </w:t>
      </w:r>
      <w:r w:rsidR="00FC429F">
        <w:rPr>
          <w:noProof/>
        </w:rPr>
        <w:t>The Action Chair</w:t>
      </w:r>
      <w:r w:rsidR="00EA34BB">
        <w:rPr>
          <w:noProof/>
        </w:rPr>
        <w:t xml:space="preserve"> </w:t>
      </w:r>
      <w:r w:rsidR="00C41BB8">
        <w:rPr>
          <w:noProof/>
        </w:rPr>
        <w:t>Dolores Perez</w:t>
      </w:r>
      <w:r w:rsidR="005A5345">
        <w:rPr>
          <w:noProof/>
        </w:rPr>
        <w:t>-</w:t>
      </w:r>
      <w:r w:rsidR="00C41BB8">
        <w:rPr>
          <w:noProof/>
        </w:rPr>
        <w:t>Marin</w:t>
      </w:r>
      <w:r w:rsidR="00FC429F">
        <w:rPr>
          <w:noProof/>
        </w:rPr>
        <w:t xml:space="preserve"> moderated the meeting following the election.</w:t>
      </w:r>
    </w:p>
    <w:bookmarkEnd w:id="0"/>
    <w:p w14:paraId="1D685BC5" w14:textId="77777777" w:rsidR="00492B29" w:rsidRDefault="00A34D7F" w:rsidP="003A4989">
      <w:pPr>
        <w:rPr>
          <w:noProof/>
        </w:rPr>
      </w:pPr>
      <w:r w:rsidRPr="009F1085">
        <w:rPr>
          <w:noProof/>
        </w:rPr>
        <w:t xml:space="preserve">The hosting team </w:t>
      </w:r>
      <w:r w:rsidR="007072C1" w:rsidRPr="009F1085">
        <w:rPr>
          <w:noProof/>
        </w:rPr>
        <w:t xml:space="preserve">welcomed the </w:t>
      </w:r>
      <w:r w:rsidRPr="009F1085">
        <w:rPr>
          <w:noProof/>
        </w:rPr>
        <w:t xml:space="preserve">participants (list </w:t>
      </w:r>
      <w:r w:rsidR="007072C1" w:rsidRPr="009F1085">
        <w:rPr>
          <w:noProof/>
        </w:rPr>
        <w:t xml:space="preserve">in Annex </w:t>
      </w:r>
      <w:r w:rsidR="001758A9">
        <w:rPr>
          <w:noProof/>
        </w:rPr>
        <w:t>2</w:t>
      </w:r>
      <w:r w:rsidRPr="009F1085">
        <w:rPr>
          <w:noProof/>
        </w:rPr>
        <w:t>)</w:t>
      </w:r>
      <w:r w:rsidR="007072C1" w:rsidRPr="009F1085">
        <w:rPr>
          <w:noProof/>
        </w:rPr>
        <w:t>.</w:t>
      </w:r>
      <w:r w:rsidR="003A4989" w:rsidRPr="009F1085">
        <w:rPr>
          <w:noProof/>
        </w:rPr>
        <w:t xml:space="preserve"> The participants </w:t>
      </w:r>
      <w:r w:rsidR="00B775E9">
        <w:rPr>
          <w:noProof/>
        </w:rPr>
        <w:t xml:space="preserve">were </w:t>
      </w:r>
      <w:r w:rsidR="003A4989" w:rsidRPr="009F1085">
        <w:rPr>
          <w:noProof/>
        </w:rPr>
        <w:t>introduced</w:t>
      </w:r>
      <w:r w:rsidR="00B775E9">
        <w:rPr>
          <w:noProof/>
        </w:rPr>
        <w:t xml:space="preserve"> to COST and the COST Action </w:t>
      </w:r>
      <w:r w:rsidR="0022604A">
        <w:rPr>
          <w:noProof/>
        </w:rPr>
        <w:t xml:space="preserve">and </w:t>
      </w:r>
      <w:r w:rsidR="00492B29">
        <w:rPr>
          <w:noProof/>
        </w:rPr>
        <w:t>actively participated to attain the objectives of the MC1 which are:</w:t>
      </w:r>
    </w:p>
    <w:p w14:paraId="479547BE" w14:textId="77777777" w:rsidR="00F15C23" w:rsidRDefault="00F15C23" w:rsidP="00BC60CB">
      <w:pPr>
        <w:pStyle w:val="Bulletpoint"/>
        <w:numPr>
          <w:ilvl w:val="0"/>
          <w:numId w:val="12"/>
        </w:numPr>
        <w:rPr>
          <w:rFonts w:asciiTheme="minorHAnsi" w:hAnsiTheme="minorHAnsi"/>
        </w:rPr>
      </w:pPr>
      <w:r>
        <w:t xml:space="preserve">Take ownership of the Action challenge </w:t>
      </w:r>
    </w:p>
    <w:p w14:paraId="44EE202F" w14:textId="77777777" w:rsidR="00F15C23" w:rsidRDefault="00F15C23" w:rsidP="00BC60CB">
      <w:pPr>
        <w:pStyle w:val="Bulletpoint"/>
        <w:numPr>
          <w:ilvl w:val="0"/>
          <w:numId w:val="12"/>
        </w:numPr>
        <w:rPr>
          <w:rFonts w:asciiTheme="minorHAnsi" w:hAnsiTheme="minorHAnsi"/>
        </w:rPr>
      </w:pPr>
      <w:r>
        <w:t>Networking and community building</w:t>
      </w:r>
    </w:p>
    <w:p w14:paraId="7E5594F2" w14:textId="77777777" w:rsidR="00F15C23" w:rsidRDefault="00F15C23" w:rsidP="00BC60CB">
      <w:pPr>
        <w:pStyle w:val="Bulletpoint"/>
        <w:numPr>
          <w:ilvl w:val="0"/>
          <w:numId w:val="12"/>
        </w:numPr>
      </w:pPr>
      <w:r>
        <w:t>Bring everyone to the same level of knowledge on COST</w:t>
      </w:r>
    </w:p>
    <w:p w14:paraId="343FFB01" w14:textId="77777777" w:rsidR="007E3973" w:rsidRPr="009F1085" w:rsidRDefault="00F15C23" w:rsidP="00BC60CB">
      <w:pPr>
        <w:pStyle w:val="Bulletpoint"/>
        <w:numPr>
          <w:ilvl w:val="0"/>
          <w:numId w:val="12"/>
        </w:numPr>
      </w:pPr>
      <w:r>
        <w:t xml:space="preserve">Develop Action structure, methodology and planning </w:t>
      </w:r>
    </w:p>
    <w:p w14:paraId="158D2F35" w14:textId="77777777" w:rsidR="003C7887" w:rsidRPr="009F1085" w:rsidRDefault="003C7887" w:rsidP="003C7887">
      <w:pPr>
        <w:pStyle w:val="Ttulo1"/>
        <w:rPr>
          <w:noProof/>
          <w:lang w:val="en-GB"/>
        </w:rPr>
      </w:pPr>
      <w:bookmarkStart w:id="3" w:name="_Toc54612464"/>
      <w:r w:rsidRPr="009F1085">
        <w:rPr>
          <w:rStyle w:val="Ttulo1Car"/>
          <w:b/>
          <w:noProof/>
          <w:lang w:val="en-GB"/>
        </w:rPr>
        <w:t>Relevant Information to the Management Committee</w:t>
      </w:r>
      <w:bookmarkEnd w:id="3"/>
      <w:r w:rsidRPr="009F1085">
        <w:rPr>
          <w:rStyle w:val="Ttulo1Car"/>
          <w:b/>
          <w:noProof/>
          <w:lang w:val="en-GB"/>
        </w:rPr>
        <w:t xml:space="preserve"> </w:t>
      </w:r>
    </w:p>
    <w:p w14:paraId="6458AF90" w14:textId="77777777" w:rsidR="003C7887" w:rsidRPr="009F1085" w:rsidRDefault="00142BB4" w:rsidP="003C7887">
      <w:pPr>
        <w:rPr>
          <w:noProof/>
        </w:rPr>
      </w:pPr>
      <w:r>
        <w:rPr>
          <w:noProof/>
        </w:rPr>
        <w:t>In preparation to the MC1 meeting</w:t>
      </w:r>
      <w:r w:rsidR="003C7887" w:rsidRPr="009F1085">
        <w:rPr>
          <w:noProof/>
        </w:rPr>
        <w:t>, the hosting team provided</w:t>
      </w:r>
      <w:r w:rsidR="00925A5B">
        <w:rPr>
          <w:noProof/>
        </w:rPr>
        <w:t xml:space="preserve"> </w:t>
      </w:r>
      <w:r w:rsidR="003C7887" w:rsidRPr="009F1085">
        <w:rPr>
          <w:noProof/>
        </w:rPr>
        <w:t>the MC with</w:t>
      </w:r>
      <w:r w:rsidR="002201A3">
        <w:rPr>
          <w:noProof/>
        </w:rPr>
        <w:t>:</w:t>
      </w:r>
    </w:p>
    <w:p w14:paraId="395400B4" w14:textId="77777777" w:rsidR="001F0840" w:rsidRDefault="001F0840" w:rsidP="00BC60CB">
      <w:pPr>
        <w:pStyle w:val="Prrafodelista"/>
        <w:numPr>
          <w:ilvl w:val="0"/>
          <w:numId w:val="13"/>
        </w:numPr>
        <w:rPr>
          <w:noProof/>
        </w:rPr>
      </w:pPr>
      <w:r>
        <w:rPr>
          <w:noProof/>
        </w:rPr>
        <w:t xml:space="preserve">Media recordings covering COST: Welcome by the director, COST framework, managing and growing your network, communicating about your Action, Preparing the Work and Budget Plan, Implementing the COST networking tools </w:t>
      </w:r>
    </w:p>
    <w:p w14:paraId="66ABC79D" w14:textId="77777777" w:rsidR="001F0840" w:rsidRDefault="00757B4E" w:rsidP="00BC60CB">
      <w:pPr>
        <w:pStyle w:val="Prrafodelista"/>
        <w:numPr>
          <w:ilvl w:val="0"/>
          <w:numId w:val="13"/>
        </w:numPr>
        <w:rPr>
          <w:noProof/>
        </w:rPr>
      </w:pPr>
      <w:r>
        <w:rPr>
          <w:noProof/>
        </w:rPr>
        <w:t xml:space="preserve">Documents on how to manage COST Actions: </w:t>
      </w:r>
      <w:r w:rsidR="001F0840">
        <w:rPr>
          <w:noProof/>
        </w:rPr>
        <w:t xml:space="preserve">Summary info and Practical guide </w:t>
      </w:r>
    </w:p>
    <w:p w14:paraId="6715C426" w14:textId="77777777" w:rsidR="00142BB4" w:rsidRDefault="001F0840" w:rsidP="00BC60CB">
      <w:pPr>
        <w:pStyle w:val="Prrafodelista"/>
        <w:numPr>
          <w:ilvl w:val="0"/>
          <w:numId w:val="13"/>
        </w:numPr>
        <w:rPr>
          <w:noProof/>
        </w:rPr>
      </w:pPr>
      <w:r>
        <w:rPr>
          <w:noProof/>
        </w:rPr>
        <w:t>Templates for Working Group and topic discussions</w:t>
      </w:r>
    </w:p>
    <w:p w14:paraId="4912D825" w14:textId="77777777" w:rsidR="003C5A10" w:rsidRDefault="005B7249" w:rsidP="00BC60CB">
      <w:pPr>
        <w:pStyle w:val="Prrafodelista"/>
        <w:numPr>
          <w:ilvl w:val="0"/>
          <w:numId w:val="13"/>
        </w:numPr>
        <w:rPr>
          <w:noProof/>
        </w:rPr>
      </w:pPr>
      <w:r>
        <w:rPr>
          <w:noProof/>
        </w:rPr>
        <w:t xml:space="preserve">Selection of online tutorials </w:t>
      </w:r>
      <w:r w:rsidR="00BE714F">
        <w:rPr>
          <w:noProof/>
        </w:rPr>
        <w:t>for ZOOM meeting participation</w:t>
      </w:r>
    </w:p>
    <w:p w14:paraId="72FAE452" w14:textId="77777777" w:rsidR="001F0840" w:rsidRDefault="001F0840" w:rsidP="001F0840">
      <w:pPr>
        <w:rPr>
          <w:noProof/>
        </w:rPr>
      </w:pPr>
      <w:r>
        <w:rPr>
          <w:noProof/>
        </w:rPr>
        <w:t xml:space="preserve">At the meeting, </w:t>
      </w:r>
      <w:r w:rsidR="001D6F26">
        <w:rPr>
          <w:noProof/>
        </w:rPr>
        <w:t xml:space="preserve">the hosting team provided the opportunity for MC members to </w:t>
      </w:r>
      <w:r w:rsidR="002201A3">
        <w:rPr>
          <w:noProof/>
        </w:rPr>
        <w:t>formulate</w:t>
      </w:r>
      <w:r w:rsidR="001D6F26">
        <w:rPr>
          <w:noProof/>
        </w:rPr>
        <w:t xml:space="preserve"> </w:t>
      </w:r>
      <w:r w:rsidR="002201A3">
        <w:rPr>
          <w:noProof/>
        </w:rPr>
        <w:t xml:space="preserve">their </w:t>
      </w:r>
      <w:r w:rsidR="001D6F26">
        <w:rPr>
          <w:noProof/>
        </w:rPr>
        <w:t>questions</w:t>
      </w:r>
      <w:r w:rsidR="002201A3">
        <w:rPr>
          <w:noProof/>
        </w:rPr>
        <w:t xml:space="preserve"> on the COST framework.</w:t>
      </w:r>
    </w:p>
    <w:p w14:paraId="1E1618AD" w14:textId="77777777" w:rsidR="00401099" w:rsidRDefault="00401099" w:rsidP="00401099">
      <w:pPr>
        <w:rPr>
          <w:noProof/>
        </w:rPr>
      </w:pPr>
      <w:r>
        <w:rPr>
          <w:noProof/>
        </w:rPr>
        <w:t>After the meeting, the hosting team uploaded the</w:t>
      </w:r>
      <w:r w:rsidR="00BB4A8B">
        <w:rPr>
          <w:noProof/>
        </w:rPr>
        <w:t xml:space="preserve"> slides presented at the MC1</w:t>
      </w:r>
      <w:r>
        <w:rPr>
          <w:noProof/>
        </w:rPr>
        <w:t xml:space="preserve"> </w:t>
      </w:r>
      <w:r w:rsidR="00BB4A8B">
        <w:rPr>
          <w:noProof/>
        </w:rPr>
        <w:t xml:space="preserve">meeting including the </w:t>
      </w:r>
      <w:r>
        <w:rPr>
          <w:noProof/>
        </w:rPr>
        <w:t>presentation of the Action by the Main Proposer</w:t>
      </w:r>
      <w:r w:rsidR="003066DE">
        <w:rPr>
          <w:noProof/>
        </w:rPr>
        <w:t xml:space="preserve"> and</w:t>
      </w:r>
      <w:r w:rsidR="00687D27">
        <w:rPr>
          <w:noProof/>
        </w:rPr>
        <w:t xml:space="preserve"> the group photo</w:t>
      </w:r>
      <w:r w:rsidR="003066DE">
        <w:rPr>
          <w:noProof/>
        </w:rPr>
        <w:t>.</w:t>
      </w:r>
    </w:p>
    <w:p w14:paraId="50BD5420" w14:textId="77777777" w:rsidR="009B3FEF" w:rsidRDefault="009B3FEF" w:rsidP="00401099">
      <w:pPr>
        <w:rPr>
          <w:noProof/>
        </w:rPr>
      </w:pPr>
      <w:r>
        <w:rPr>
          <w:noProof/>
        </w:rPr>
        <w:t>Participants who didn’t want to appear on the group photo were requested to switch off their camera.</w:t>
      </w:r>
    </w:p>
    <w:p w14:paraId="0A514112" w14:textId="77777777" w:rsidR="00087C99" w:rsidRPr="00087C99" w:rsidRDefault="00087C99" w:rsidP="00087C99">
      <w:pPr>
        <w:pStyle w:val="Ttulo1"/>
        <w:rPr>
          <w:noProof/>
          <w:lang w:val="en-GB"/>
        </w:rPr>
      </w:pPr>
      <w:bookmarkStart w:id="4" w:name="_Toc54612465"/>
      <w:r>
        <w:rPr>
          <w:noProof/>
          <w:lang w:val="en-GB"/>
        </w:rPr>
        <w:t xml:space="preserve">COST Action Café </w:t>
      </w:r>
      <w:r w:rsidR="003B38E8">
        <w:rPr>
          <w:noProof/>
          <w:lang w:val="en-GB"/>
        </w:rPr>
        <w:t>and debriefing</w:t>
      </w:r>
      <w:bookmarkEnd w:id="4"/>
      <w:r w:rsidR="003B38E8">
        <w:rPr>
          <w:noProof/>
          <w:lang w:val="en-GB"/>
        </w:rPr>
        <w:t xml:space="preserve"> </w:t>
      </w:r>
    </w:p>
    <w:p w14:paraId="6A3A032A" w14:textId="77777777" w:rsidR="00DC608B" w:rsidRDefault="00EF7EAF" w:rsidP="007568FE">
      <w:pPr>
        <w:rPr>
          <w:noProof/>
        </w:rPr>
      </w:pPr>
      <w:r>
        <w:rPr>
          <w:noProof/>
        </w:rPr>
        <w:t>For three rounds of the discussion, t</w:t>
      </w:r>
      <w:r w:rsidR="00EE794E" w:rsidRPr="009F1085">
        <w:rPr>
          <w:noProof/>
        </w:rPr>
        <w:t>he</w:t>
      </w:r>
      <w:r w:rsidR="0097615C" w:rsidRPr="009F1085">
        <w:rPr>
          <w:noProof/>
        </w:rPr>
        <w:t xml:space="preserve"> participants</w:t>
      </w:r>
      <w:r w:rsidR="003066DE">
        <w:rPr>
          <w:noProof/>
        </w:rPr>
        <w:t xml:space="preserve"> were</w:t>
      </w:r>
      <w:r w:rsidR="0097615C" w:rsidRPr="009F1085">
        <w:rPr>
          <w:noProof/>
        </w:rPr>
        <w:t xml:space="preserve"> </w:t>
      </w:r>
      <w:r w:rsidR="000E22D1">
        <w:rPr>
          <w:noProof/>
        </w:rPr>
        <w:t>invited to join online breakout rooms organised by Working Group topics and Horizontal topics</w:t>
      </w:r>
      <w:r w:rsidR="00EF7D37">
        <w:rPr>
          <w:noProof/>
        </w:rPr>
        <w:t xml:space="preserve"> listed here after</w:t>
      </w:r>
      <w:r w:rsidR="00DC608B">
        <w:rPr>
          <w:noProof/>
        </w:rPr>
        <w:t>:</w:t>
      </w:r>
    </w:p>
    <w:p w14:paraId="4E9841DE" w14:textId="77777777" w:rsidR="005C54A5" w:rsidRDefault="00933CA8" w:rsidP="005C54A5">
      <w:pPr>
        <w:spacing w:after="0"/>
        <w:jc w:val="left"/>
        <w:rPr>
          <w:rFonts w:eastAsia="Times New Roman"/>
        </w:rPr>
      </w:pPr>
      <w:r>
        <w:rPr>
          <w:rFonts w:eastAsia="Times New Roman"/>
        </w:rPr>
        <w:t>WG1: Non-destructive Spectroscopic Sensors (NDSS)</w:t>
      </w:r>
      <w:r>
        <w:rPr>
          <w:rFonts w:eastAsia="Times New Roman"/>
        </w:rPr>
        <w:br/>
        <w:t>WG2: Sensor fusion</w:t>
      </w:r>
      <w:r>
        <w:rPr>
          <w:rFonts w:eastAsia="Times New Roman"/>
        </w:rPr>
        <w:br/>
        <w:t>WG3: Modelling</w:t>
      </w:r>
      <w:r>
        <w:rPr>
          <w:rFonts w:eastAsia="Times New Roman"/>
        </w:rPr>
        <w:br/>
        <w:t>WG4: ICT</w:t>
      </w:r>
    </w:p>
    <w:p w14:paraId="4223B2CC" w14:textId="77777777" w:rsidR="009E73AE" w:rsidRDefault="00933CA8" w:rsidP="005C54A5">
      <w:pPr>
        <w:spacing w:after="0"/>
        <w:jc w:val="left"/>
        <w:rPr>
          <w:rFonts w:eastAsia="Times New Roman"/>
        </w:rPr>
      </w:pPr>
      <w:r>
        <w:rPr>
          <w:rFonts w:eastAsia="Times New Roman"/>
        </w:rPr>
        <w:t>WG5: Dissemination &amp; Exploitation (w/ COST Comms)</w:t>
      </w:r>
    </w:p>
    <w:p w14:paraId="6E8F0B15" w14:textId="77777777" w:rsidR="001923E6" w:rsidRDefault="001923E6" w:rsidP="001923E6">
      <w:pPr>
        <w:spacing w:after="0" w:line="240" w:lineRule="auto"/>
        <w:rPr>
          <w:rFonts w:eastAsia="Times New Roman"/>
        </w:rPr>
      </w:pPr>
      <w:r>
        <w:rPr>
          <w:rFonts w:eastAsia="Times New Roman"/>
        </w:rPr>
        <w:t xml:space="preserve">DT1: Managing &amp; </w:t>
      </w:r>
      <w:proofErr w:type="gramStart"/>
      <w:r>
        <w:rPr>
          <w:rFonts w:eastAsia="Times New Roman"/>
        </w:rPr>
        <w:t>Growing</w:t>
      </w:r>
      <w:proofErr w:type="gramEnd"/>
      <w:r>
        <w:rPr>
          <w:rFonts w:eastAsia="Times New Roman"/>
        </w:rPr>
        <w:t xml:space="preserve"> the network (w/ COST Policy)</w:t>
      </w:r>
    </w:p>
    <w:p w14:paraId="00A90FB5" w14:textId="77777777" w:rsidR="001923E6" w:rsidRDefault="001923E6" w:rsidP="001923E6">
      <w:pPr>
        <w:spacing w:after="0" w:line="240" w:lineRule="auto"/>
        <w:rPr>
          <w:rFonts w:eastAsia="Times New Roman"/>
        </w:rPr>
      </w:pPr>
      <w:r>
        <w:rPr>
          <w:rFonts w:eastAsia="Times New Roman"/>
        </w:rPr>
        <w:t>DT2: Managing requests to join the Working Groups</w:t>
      </w:r>
    </w:p>
    <w:p w14:paraId="70CC3598" w14:textId="77777777" w:rsidR="001923E6" w:rsidRDefault="001923E6" w:rsidP="001923E6">
      <w:pPr>
        <w:spacing w:after="0" w:line="240" w:lineRule="auto"/>
        <w:rPr>
          <w:rFonts w:eastAsia="Times New Roman"/>
        </w:rPr>
      </w:pPr>
      <w:r>
        <w:rPr>
          <w:rFonts w:eastAsia="Times New Roman"/>
        </w:rPr>
        <w:t xml:space="preserve">DT3: Decide </w:t>
      </w:r>
      <w:proofErr w:type="gramStart"/>
      <w:r>
        <w:rPr>
          <w:rFonts w:eastAsia="Times New Roman"/>
        </w:rPr>
        <w:t>who</w:t>
      </w:r>
      <w:proofErr w:type="gramEnd"/>
      <w:r>
        <w:rPr>
          <w:rFonts w:eastAsia="Times New Roman"/>
        </w:rPr>
        <w:t xml:space="preserve"> to invite and reimburse for Action meetings</w:t>
      </w:r>
    </w:p>
    <w:p w14:paraId="6530F3D1" w14:textId="77777777" w:rsidR="00A648F3" w:rsidRDefault="001923E6" w:rsidP="001923E6">
      <w:pPr>
        <w:spacing w:after="0"/>
        <w:jc w:val="left"/>
        <w:rPr>
          <w:rFonts w:eastAsia="Times New Roman"/>
        </w:rPr>
      </w:pPr>
      <w:r>
        <w:rPr>
          <w:rFonts w:eastAsia="Times New Roman"/>
        </w:rPr>
        <w:lastRenderedPageBreak/>
        <w:t>DT4: Grant awarding – STSMs and ITC CGs</w:t>
      </w:r>
      <w:r w:rsidR="00933CA8">
        <w:rPr>
          <w:rFonts w:eastAsia="Times New Roman"/>
        </w:rPr>
        <w:br/>
      </w:r>
    </w:p>
    <w:p w14:paraId="22067803" w14:textId="77777777" w:rsidR="008420EC" w:rsidRPr="005C54A5" w:rsidRDefault="008420EC" w:rsidP="005C54A5">
      <w:pPr>
        <w:spacing w:after="0"/>
        <w:jc w:val="left"/>
        <w:rPr>
          <w:rFonts w:eastAsia="Times New Roman"/>
        </w:rPr>
      </w:pPr>
    </w:p>
    <w:p w14:paraId="6D36D1D2" w14:textId="6362AF30" w:rsidR="00367A53" w:rsidRPr="009F1085" w:rsidRDefault="00FE6790" w:rsidP="00367A53">
      <w:pPr>
        <w:rPr>
          <w:noProof/>
        </w:rPr>
      </w:pPr>
      <w:r>
        <w:rPr>
          <w:noProof/>
        </w:rPr>
        <w:t xml:space="preserve">In each breakout room, a </w:t>
      </w:r>
      <w:r w:rsidR="007906F0">
        <w:rPr>
          <w:noProof/>
        </w:rPr>
        <w:t xml:space="preserve">volunteer from the MC was appointed as rapporteur. </w:t>
      </w:r>
      <w:r w:rsidR="003A678A" w:rsidRPr="008D7BDB">
        <w:rPr>
          <w:noProof/>
        </w:rPr>
        <w:t>The hosting team supported the discussions.</w:t>
      </w:r>
      <w:r w:rsidR="00DC608B" w:rsidRPr="008D7BDB">
        <w:rPr>
          <w:noProof/>
        </w:rPr>
        <w:t xml:space="preserve"> </w:t>
      </w:r>
      <w:r w:rsidR="0041717A" w:rsidRPr="008D7BDB">
        <w:rPr>
          <w:noProof/>
        </w:rPr>
        <w:t xml:space="preserve">The </w:t>
      </w:r>
      <w:r w:rsidR="0041717A">
        <w:rPr>
          <w:noProof/>
        </w:rPr>
        <w:t>outcome</w:t>
      </w:r>
      <w:r w:rsidR="00E03C4C">
        <w:rPr>
          <w:noProof/>
        </w:rPr>
        <w:t>s</w:t>
      </w:r>
      <w:r w:rsidR="0041717A">
        <w:rPr>
          <w:noProof/>
        </w:rPr>
        <w:t xml:space="preserve"> of the discussions </w:t>
      </w:r>
      <w:r w:rsidR="0041717A" w:rsidRPr="008D7BDB">
        <w:rPr>
          <w:noProof/>
        </w:rPr>
        <w:t xml:space="preserve">are summarized </w:t>
      </w:r>
      <w:r w:rsidR="0041717A">
        <w:rPr>
          <w:noProof/>
        </w:rPr>
        <w:t>and attached under Annex 3.</w:t>
      </w:r>
      <w:r w:rsidR="0041717A" w:rsidRPr="008D7BDB">
        <w:rPr>
          <w:noProof/>
        </w:rPr>
        <w:t xml:space="preserve"> </w:t>
      </w:r>
      <w:r w:rsidR="00367A53">
        <w:rPr>
          <w:noProof/>
        </w:rPr>
        <w:t>The Management Committee will develop further the ideas</w:t>
      </w:r>
      <w:r w:rsidR="00BE66DC">
        <w:rPr>
          <w:noProof/>
        </w:rPr>
        <w:t xml:space="preserve"> by</w:t>
      </w:r>
      <w:r w:rsidR="00D65C91">
        <w:rPr>
          <w:noProof/>
        </w:rPr>
        <w:t xml:space="preserve"> the MC2 and </w:t>
      </w:r>
      <w:r w:rsidR="00964045">
        <w:rPr>
          <w:noProof/>
        </w:rPr>
        <w:t xml:space="preserve">in the upcoming months. </w:t>
      </w:r>
    </w:p>
    <w:p w14:paraId="6B1C511C" w14:textId="77777777" w:rsidR="00E22CA4" w:rsidRPr="009F1085" w:rsidRDefault="00E22CA4" w:rsidP="00E22CA4">
      <w:pPr>
        <w:pStyle w:val="Ttulo1"/>
        <w:rPr>
          <w:noProof/>
          <w:lang w:val="en-GB"/>
        </w:rPr>
      </w:pPr>
      <w:bookmarkStart w:id="5" w:name="_Toc54612466"/>
      <w:bookmarkStart w:id="6" w:name="_Toc498424481"/>
      <w:r w:rsidRPr="009F1085">
        <w:rPr>
          <w:noProof/>
          <w:lang w:val="en-GB"/>
        </w:rPr>
        <w:t>Pre-requisites for the Decision Making</w:t>
      </w:r>
      <w:bookmarkEnd w:id="5"/>
    </w:p>
    <w:p w14:paraId="386087B3" w14:textId="77777777" w:rsidR="00E22CA4" w:rsidRPr="009F1085" w:rsidRDefault="00E22CA4" w:rsidP="00E22CA4">
      <w:pPr>
        <w:jc w:val="left"/>
        <w:rPr>
          <w:noProof/>
        </w:rPr>
      </w:pPr>
      <w:r w:rsidRPr="009F1085">
        <w:rPr>
          <w:noProof/>
        </w:rPr>
        <w:t>During</w:t>
      </w:r>
      <w:r>
        <w:rPr>
          <w:noProof/>
        </w:rPr>
        <w:t xml:space="preserve"> Day 2</w:t>
      </w:r>
      <w:r w:rsidRPr="009F1085">
        <w:rPr>
          <w:noProof/>
        </w:rPr>
        <w:t xml:space="preserve">, the participants acknowledged and agreed to comply with the Rules of Procedure for the Management Committee were presented and read by the meeting participants from Annex I </w:t>
      </w:r>
      <w:r w:rsidRPr="009F1085">
        <w:rPr>
          <w:i/>
          <w:noProof/>
        </w:rPr>
        <w:t xml:space="preserve">COST Action Management, Monitoring and Final Assessment (COST 134/14: </w:t>
      </w:r>
      <w:hyperlink r:id="rId12" w:history="1">
        <w:r>
          <w:rPr>
            <w:rStyle w:val="Hipervnculo"/>
            <w:i/>
            <w:noProof/>
          </w:rPr>
          <w:t>http://www.cost.eu/action_management</w:t>
        </w:r>
      </w:hyperlink>
      <w:r w:rsidRPr="009F1085">
        <w:rPr>
          <w:i/>
          <w:noProof/>
        </w:rPr>
        <w:t>).</w:t>
      </w:r>
    </w:p>
    <w:p w14:paraId="6A42A07D" w14:textId="77777777" w:rsidR="00E22CA4" w:rsidRPr="009F1085" w:rsidRDefault="00E22CA4" w:rsidP="00E22CA4">
      <w:pPr>
        <w:spacing w:after="120" w:line="240" w:lineRule="auto"/>
        <w:rPr>
          <w:i/>
          <w:iCs/>
          <w:noProof/>
        </w:rPr>
      </w:pPr>
      <w:r w:rsidRPr="009F1085">
        <w:rPr>
          <w:noProof/>
        </w:rPr>
        <w:t xml:space="preserve">Before any decision was taken, </w:t>
      </w:r>
      <w:r w:rsidR="00311AAD">
        <w:rPr>
          <w:noProof/>
        </w:rPr>
        <w:t>Tania</w:t>
      </w:r>
      <w:r w:rsidRPr="009F1085">
        <w:rPr>
          <w:noProof/>
        </w:rPr>
        <w:t xml:space="preserve"> verified that the minimum of 2/3 of the parties present</w:t>
      </w:r>
      <w:r w:rsidR="008B3D7B">
        <w:rPr>
          <w:noProof/>
        </w:rPr>
        <w:t xml:space="preserve"> (</w:t>
      </w:r>
      <w:r w:rsidR="00211B67">
        <w:rPr>
          <w:noProof/>
        </w:rPr>
        <w:t>23</w:t>
      </w:r>
      <w:r w:rsidR="0085683C">
        <w:rPr>
          <w:noProof/>
        </w:rPr>
        <w:t>/26</w:t>
      </w:r>
      <w:r w:rsidR="008B3D7B">
        <w:rPr>
          <w:noProof/>
        </w:rPr>
        <w:t>)</w:t>
      </w:r>
      <w:r w:rsidRPr="009F1085">
        <w:rPr>
          <w:noProof/>
        </w:rPr>
        <w:t xml:space="preserve">, the necessary quorum was achieved allowing the Management Committee meeting to officially take place in accordance with Article 9 of the Rules of Procedure for the Management Committee (see </w:t>
      </w:r>
      <w:hyperlink r:id="rId13" w:history="1">
        <w:r>
          <w:rPr>
            <w:rStyle w:val="Hipervnculo"/>
            <w:i/>
            <w:noProof/>
          </w:rPr>
          <w:t>http://www.cost.eu/action_management</w:t>
        </w:r>
      </w:hyperlink>
      <w:r w:rsidRPr="009F1085">
        <w:rPr>
          <w:i/>
          <w:iCs/>
          <w:noProof/>
        </w:rPr>
        <w:t>).</w:t>
      </w:r>
    </w:p>
    <w:p w14:paraId="1913B9AC" w14:textId="77777777" w:rsidR="00C16908" w:rsidRPr="009F1085" w:rsidRDefault="00C16908" w:rsidP="00D84439">
      <w:pPr>
        <w:pStyle w:val="Ttulo1"/>
        <w:rPr>
          <w:noProof/>
          <w:lang w:val="en-GB"/>
        </w:rPr>
      </w:pPr>
      <w:bookmarkStart w:id="7" w:name="_Toc54612467"/>
      <w:r w:rsidRPr="009F1085">
        <w:rPr>
          <w:noProof/>
          <w:lang w:val="en-GB"/>
        </w:rPr>
        <w:t>D</w:t>
      </w:r>
      <w:r w:rsidR="00477A05" w:rsidRPr="009F1085">
        <w:rPr>
          <w:noProof/>
          <w:lang w:val="en-GB"/>
        </w:rPr>
        <w:t>ecisions by the Management Committee</w:t>
      </w:r>
      <w:bookmarkEnd w:id="7"/>
      <w:r w:rsidR="00477A05" w:rsidRPr="009F1085">
        <w:rPr>
          <w:noProof/>
          <w:lang w:val="en-GB"/>
        </w:rPr>
        <w:t xml:space="preserve"> </w:t>
      </w:r>
    </w:p>
    <w:p w14:paraId="24C6C24B" w14:textId="77777777" w:rsidR="006011E9" w:rsidRPr="009F1085" w:rsidRDefault="00BA350C" w:rsidP="00BC60CB">
      <w:pPr>
        <w:pStyle w:val="Ttulo2"/>
        <w:numPr>
          <w:ilvl w:val="0"/>
          <w:numId w:val="9"/>
        </w:numPr>
        <w:rPr>
          <w:noProof/>
        </w:rPr>
      </w:pPr>
      <w:bookmarkStart w:id="8" w:name="_Toc54612468"/>
      <w:bookmarkStart w:id="9" w:name="_Toc498424484"/>
      <w:bookmarkEnd w:id="6"/>
      <w:r w:rsidRPr="009F1085">
        <w:rPr>
          <w:noProof/>
        </w:rPr>
        <w:t>E</w:t>
      </w:r>
      <w:r w:rsidR="00B9640D" w:rsidRPr="009F1085">
        <w:rPr>
          <w:noProof/>
        </w:rPr>
        <w:t>lection of the Chair and Vice-chair</w:t>
      </w:r>
      <w:bookmarkEnd w:id="8"/>
      <w:r w:rsidR="006011E9" w:rsidRPr="009F1085">
        <w:rPr>
          <w:noProof/>
        </w:rPr>
        <w:t xml:space="preserve"> </w:t>
      </w:r>
    </w:p>
    <w:p w14:paraId="781883AB" w14:textId="77777777" w:rsidR="008916F3" w:rsidRPr="009F1085" w:rsidRDefault="008916F3" w:rsidP="008916F3">
      <w:pPr>
        <w:spacing w:after="0"/>
        <w:rPr>
          <w:rFonts w:cs="Arial"/>
          <w:noProof/>
        </w:rPr>
      </w:pPr>
      <w:r w:rsidRPr="009F1085">
        <w:rPr>
          <w:rFonts w:cs="Arial"/>
          <w:b/>
          <w:noProof/>
        </w:rPr>
        <w:t>Decision 1:</w:t>
      </w:r>
      <w:r w:rsidRPr="009F1085">
        <w:rPr>
          <w:rFonts w:cs="Arial"/>
          <w:noProof/>
        </w:rPr>
        <w:t xml:space="preserve"> </w:t>
      </w:r>
      <w:r w:rsidR="00D36418">
        <w:rPr>
          <w:rFonts w:cs="Arial"/>
          <w:noProof/>
        </w:rPr>
        <w:t>Dolores Perez-Marin (ES)</w:t>
      </w:r>
      <w:r w:rsidRPr="009F1085">
        <w:rPr>
          <w:rFonts w:cs="Arial"/>
          <w:noProof/>
        </w:rPr>
        <w:t xml:space="preserve"> was elected Chair</w:t>
      </w:r>
      <w:r w:rsidR="00DE452A">
        <w:rPr>
          <w:rFonts w:cs="Arial"/>
          <w:noProof/>
        </w:rPr>
        <w:t xml:space="preserve"> </w:t>
      </w:r>
    </w:p>
    <w:p w14:paraId="5F8041D0" w14:textId="77777777" w:rsidR="008916F3" w:rsidRPr="009F1085" w:rsidRDefault="008916F3" w:rsidP="008916F3">
      <w:pPr>
        <w:spacing w:after="0"/>
        <w:rPr>
          <w:rFonts w:cs="Arial"/>
          <w:noProof/>
        </w:rPr>
      </w:pPr>
      <w:r w:rsidRPr="009F1085">
        <w:rPr>
          <w:rFonts w:cs="Arial"/>
          <w:b/>
          <w:noProof/>
        </w:rPr>
        <w:t>Decision 2:</w:t>
      </w:r>
      <w:r w:rsidRPr="009F1085">
        <w:rPr>
          <w:rFonts w:cs="Arial"/>
          <w:noProof/>
        </w:rPr>
        <w:t xml:space="preserve"> </w:t>
      </w:r>
      <w:r w:rsidR="00525DEC" w:rsidRPr="00525DEC">
        <w:rPr>
          <w:rFonts w:cs="Arial"/>
          <w:noProof/>
        </w:rPr>
        <w:t xml:space="preserve">Tom Fearn </w:t>
      </w:r>
      <w:r w:rsidR="00525DEC">
        <w:rPr>
          <w:rFonts w:cs="Arial"/>
          <w:noProof/>
        </w:rPr>
        <w:t xml:space="preserve">(UK) </w:t>
      </w:r>
      <w:r w:rsidRPr="009F1085">
        <w:rPr>
          <w:rFonts w:cs="Arial"/>
          <w:noProof/>
        </w:rPr>
        <w:t xml:space="preserve">was elected </w:t>
      </w:r>
      <w:r w:rsidR="00465D2F">
        <w:rPr>
          <w:rFonts w:cs="Arial"/>
          <w:noProof/>
        </w:rPr>
        <w:t>V</w:t>
      </w:r>
      <w:r w:rsidRPr="009F1085">
        <w:rPr>
          <w:rFonts w:cs="Arial"/>
          <w:noProof/>
        </w:rPr>
        <w:t>ice Chair</w:t>
      </w:r>
      <w:r w:rsidR="00523D0F">
        <w:rPr>
          <w:rFonts w:cs="Arial"/>
          <w:noProof/>
        </w:rPr>
        <w:t xml:space="preserve"> </w:t>
      </w:r>
    </w:p>
    <w:p w14:paraId="5669AACB" w14:textId="77777777" w:rsidR="00BA350C" w:rsidRPr="009F1085" w:rsidRDefault="006011E9" w:rsidP="00BC60CB">
      <w:pPr>
        <w:pStyle w:val="Ttulo2"/>
        <w:numPr>
          <w:ilvl w:val="0"/>
          <w:numId w:val="9"/>
        </w:numPr>
        <w:rPr>
          <w:noProof/>
        </w:rPr>
      </w:pPr>
      <w:bookmarkStart w:id="10" w:name="_Toc54612469"/>
      <w:r w:rsidRPr="009F1085">
        <w:rPr>
          <w:noProof/>
        </w:rPr>
        <w:t xml:space="preserve">Selection of the Grant Holder </w:t>
      </w:r>
      <w:r w:rsidR="00653268" w:rsidRPr="009F1085">
        <w:rPr>
          <w:noProof/>
        </w:rPr>
        <w:t>(Scientific Representative) and agreement of FSAC</w:t>
      </w:r>
      <w:bookmarkEnd w:id="9"/>
      <w:bookmarkEnd w:id="10"/>
    </w:p>
    <w:p w14:paraId="2ECA0C9B" w14:textId="77777777" w:rsidR="00BA350C" w:rsidRPr="009F1085" w:rsidRDefault="00BA350C" w:rsidP="00946769">
      <w:pPr>
        <w:spacing w:after="0"/>
        <w:rPr>
          <w:rFonts w:cs="Arial"/>
          <w:noProof/>
        </w:rPr>
      </w:pPr>
      <w:r w:rsidRPr="009F1085">
        <w:rPr>
          <w:rFonts w:cs="Arial"/>
          <w:b/>
          <w:noProof/>
        </w:rPr>
        <w:t>Decision 3:</w:t>
      </w:r>
      <w:r w:rsidRPr="009F1085">
        <w:rPr>
          <w:rFonts w:cs="Arial"/>
          <w:noProof/>
        </w:rPr>
        <w:t xml:space="preserve"> The MC selected </w:t>
      </w:r>
      <w:r w:rsidR="0089204C" w:rsidRPr="0089204C">
        <w:rPr>
          <w:rFonts w:cs="Arial"/>
          <w:noProof/>
        </w:rPr>
        <w:t xml:space="preserve">University of Cordoba </w:t>
      </w:r>
      <w:r w:rsidR="000223ED" w:rsidRPr="009F1085">
        <w:rPr>
          <w:rFonts w:cs="Arial"/>
          <w:noProof/>
        </w:rPr>
        <w:t xml:space="preserve">as </w:t>
      </w:r>
      <w:r w:rsidRPr="009F1085">
        <w:rPr>
          <w:rFonts w:cs="Arial"/>
          <w:noProof/>
        </w:rPr>
        <w:t xml:space="preserve">Grant Holder Institution, represented at the MC by the </w:t>
      </w:r>
      <w:r w:rsidRPr="0089204C">
        <w:rPr>
          <w:rFonts w:cs="Arial"/>
          <w:noProof/>
        </w:rPr>
        <w:t>elected Chair</w:t>
      </w:r>
      <w:r w:rsidRPr="009F1085">
        <w:rPr>
          <w:rFonts w:cs="Arial"/>
          <w:noProof/>
        </w:rPr>
        <w:t xml:space="preserve">. Upon request of the </w:t>
      </w:r>
      <w:r w:rsidR="0059743F">
        <w:rPr>
          <w:rFonts w:cs="Arial"/>
          <w:noProof/>
        </w:rPr>
        <w:t>Grant Holder Scientific Representative</w:t>
      </w:r>
      <w:r w:rsidRPr="009F1085">
        <w:rPr>
          <w:rFonts w:cs="Arial"/>
          <w:noProof/>
        </w:rPr>
        <w:t xml:space="preserve">, the MC agreed </w:t>
      </w:r>
      <w:r w:rsidRPr="00AC22B1">
        <w:rPr>
          <w:rFonts w:cs="Arial"/>
          <w:noProof/>
        </w:rPr>
        <w:t>t</w:t>
      </w:r>
      <w:r w:rsidRPr="00F30597">
        <w:rPr>
          <w:rFonts w:cs="Arial"/>
          <w:noProof/>
        </w:rPr>
        <w:t xml:space="preserve">o </w:t>
      </w:r>
      <w:r w:rsidRPr="00AA2B04">
        <w:rPr>
          <w:rFonts w:cs="Arial"/>
          <w:noProof/>
        </w:rPr>
        <w:t xml:space="preserve">award the maximum </w:t>
      </w:r>
      <w:r w:rsidRPr="00AA2B04">
        <w:rPr>
          <w:noProof/>
        </w:rPr>
        <w:t xml:space="preserve">FSAC </w:t>
      </w:r>
      <w:r w:rsidRPr="00AA2B04">
        <w:rPr>
          <w:rFonts w:cs="Arial"/>
          <w:noProof/>
        </w:rPr>
        <w:t>rate of 15%</w:t>
      </w:r>
      <w:r w:rsidRPr="009F1085">
        <w:rPr>
          <w:rFonts w:cs="Arial"/>
          <w:noProof/>
        </w:rPr>
        <w:t xml:space="preserve"> of the total Scientific Expenditure. </w:t>
      </w:r>
    </w:p>
    <w:p w14:paraId="18526E80" w14:textId="77777777" w:rsidR="00706C65" w:rsidRPr="009F1085" w:rsidRDefault="005771F2" w:rsidP="00BC60CB">
      <w:pPr>
        <w:pStyle w:val="Ttulo2"/>
        <w:numPr>
          <w:ilvl w:val="0"/>
          <w:numId w:val="9"/>
        </w:numPr>
        <w:rPr>
          <w:noProof/>
        </w:rPr>
      </w:pPr>
      <w:bookmarkStart w:id="11" w:name="_Toc498424485"/>
      <w:bookmarkStart w:id="12" w:name="_Toc54612470"/>
      <w:r w:rsidRPr="009F1085">
        <w:rPr>
          <w:noProof/>
        </w:rPr>
        <w:t xml:space="preserve">Establishment of Action Management </w:t>
      </w:r>
      <w:r w:rsidR="008916F3" w:rsidRPr="009F1085">
        <w:rPr>
          <w:noProof/>
        </w:rPr>
        <w:t>S</w:t>
      </w:r>
      <w:r w:rsidRPr="009F1085">
        <w:rPr>
          <w:noProof/>
        </w:rPr>
        <w:t>tructure</w:t>
      </w:r>
      <w:bookmarkEnd w:id="11"/>
      <w:bookmarkEnd w:id="12"/>
    </w:p>
    <w:p w14:paraId="2D65F653" w14:textId="77777777" w:rsidR="00953C9B" w:rsidRDefault="00866D9F" w:rsidP="002C76A8">
      <w:pPr>
        <w:rPr>
          <w:noProof/>
        </w:rPr>
      </w:pPr>
      <w:r w:rsidRPr="009F1085">
        <w:rPr>
          <w:b/>
          <w:noProof/>
        </w:rPr>
        <w:t xml:space="preserve">Decision </w:t>
      </w:r>
      <w:r w:rsidR="00F70103" w:rsidRPr="009F1085">
        <w:rPr>
          <w:b/>
          <w:noProof/>
        </w:rPr>
        <w:t>4</w:t>
      </w:r>
      <w:r w:rsidRPr="009F1085">
        <w:rPr>
          <w:b/>
          <w:noProof/>
        </w:rPr>
        <w:t>:</w:t>
      </w:r>
      <w:r w:rsidRPr="009F1085">
        <w:rPr>
          <w:noProof/>
        </w:rPr>
        <w:t xml:space="preserve"> The following </w:t>
      </w:r>
      <w:r w:rsidR="002866B6" w:rsidRPr="009F1085">
        <w:rPr>
          <w:noProof/>
        </w:rPr>
        <w:t xml:space="preserve">MC </w:t>
      </w:r>
      <w:r w:rsidRPr="00953C9B">
        <w:rPr>
          <w:noProof/>
        </w:rPr>
        <w:t>members were</w:t>
      </w:r>
      <w:r w:rsidRPr="009F1085">
        <w:rPr>
          <w:noProof/>
        </w:rPr>
        <w:t xml:space="preserve"> </w:t>
      </w:r>
      <w:r w:rsidR="002866B6" w:rsidRPr="009F1085">
        <w:rPr>
          <w:noProof/>
        </w:rPr>
        <w:t xml:space="preserve">elected to the </w:t>
      </w:r>
      <w:r w:rsidR="00A5168D">
        <w:rPr>
          <w:noProof/>
        </w:rPr>
        <w:t xml:space="preserve">following </w:t>
      </w:r>
      <w:r w:rsidR="002866B6" w:rsidRPr="009F1085">
        <w:rPr>
          <w:noProof/>
        </w:rPr>
        <w:t>leadership positions:</w:t>
      </w:r>
    </w:p>
    <w:tbl>
      <w:tblPr>
        <w:tblW w:w="9087" w:type="dxa"/>
        <w:tblInd w:w="55" w:type="dxa"/>
        <w:tblLayout w:type="fixed"/>
        <w:tblCellMar>
          <w:left w:w="70" w:type="dxa"/>
          <w:right w:w="70" w:type="dxa"/>
        </w:tblCellMar>
        <w:tblLook w:val="04A0" w:firstRow="1" w:lastRow="0" w:firstColumn="1" w:lastColumn="0" w:noHBand="0" w:noVBand="1"/>
      </w:tblPr>
      <w:tblGrid>
        <w:gridCol w:w="2850"/>
        <w:gridCol w:w="2835"/>
        <w:gridCol w:w="1418"/>
        <w:gridCol w:w="992"/>
        <w:gridCol w:w="992"/>
      </w:tblGrid>
      <w:tr w:rsidR="00953C9B" w:rsidRPr="00987781" w14:paraId="7EF63E36" w14:textId="77777777" w:rsidTr="00953C9B">
        <w:trPr>
          <w:trHeight w:val="3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78F1E" w14:textId="77777777" w:rsidR="00953C9B" w:rsidRPr="00953C9B" w:rsidRDefault="00953C9B" w:rsidP="002464A9">
            <w:pPr>
              <w:rPr>
                <w:rFonts w:eastAsia="Times New Roman" w:cs="Arial"/>
                <w:b/>
                <w:bCs/>
                <w:i/>
                <w:iCs/>
                <w:lang w:val="es-ES_tradnl"/>
              </w:rPr>
            </w:pPr>
            <w:r w:rsidRPr="00953C9B">
              <w:rPr>
                <w:rFonts w:eastAsia="Times New Roman" w:cs="Arial"/>
                <w:b/>
                <w:bCs/>
                <w:i/>
                <w:iCs/>
                <w:lang w:val="es-ES_tradnl"/>
              </w:rPr>
              <w:t>Position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62A37E2" w14:textId="77777777" w:rsidR="00953C9B" w:rsidRPr="00953C9B" w:rsidRDefault="00953C9B" w:rsidP="002464A9">
            <w:pPr>
              <w:rPr>
                <w:rFonts w:eastAsia="Times New Roman" w:cs="Arial"/>
                <w:b/>
                <w:bCs/>
                <w:i/>
                <w:iCs/>
                <w:lang w:val="es-ES_tradnl"/>
              </w:rPr>
            </w:pPr>
            <w:proofErr w:type="spellStart"/>
            <w:r w:rsidRPr="00953C9B">
              <w:rPr>
                <w:rFonts w:eastAsia="Times New Roman" w:cs="Arial"/>
                <w:b/>
                <w:bCs/>
                <w:i/>
                <w:iCs/>
                <w:lang w:val="es-ES_tradnl"/>
              </w:rPr>
              <w:t>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AEA59B" w14:textId="77777777" w:rsidR="00953C9B" w:rsidRPr="00953C9B" w:rsidRDefault="00953C9B" w:rsidP="002464A9">
            <w:pPr>
              <w:rPr>
                <w:rFonts w:eastAsia="Times New Roman" w:cs="Arial"/>
                <w:b/>
                <w:bCs/>
                <w:i/>
                <w:iCs/>
                <w:lang w:val="es-ES_tradnl"/>
              </w:rPr>
            </w:pPr>
            <w:r w:rsidRPr="00953C9B">
              <w:rPr>
                <w:rFonts w:eastAsia="Times New Roman" w:cs="Arial"/>
                <w:b/>
                <w:bCs/>
                <w:i/>
                <w:iCs/>
                <w:lang w:val="es-ES_tradnl"/>
              </w:rPr>
              <w:t>Country</w:t>
            </w:r>
          </w:p>
        </w:tc>
        <w:tc>
          <w:tcPr>
            <w:tcW w:w="992" w:type="dxa"/>
            <w:tcBorders>
              <w:top w:val="single" w:sz="4" w:space="0" w:color="auto"/>
              <w:left w:val="nil"/>
              <w:bottom w:val="single" w:sz="4" w:space="0" w:color="auto"/>
              <w:right w:val="single" w:sz="4" w:space="0" w:color="auto"/>
            </w:tcBorders>
          </w:tcPr>
          <w:p w14:paraId="1313F03F" w14:textId="77777777" w:rsidR="00953C9B" w:rsidRPr="00953C9B" w:rsidRDefault="00953C9B" w:rsidP="002464A9">
            <w:pPr>
              <w:rPr>
                <w:rFonts w:cs="Arial"/>
              </w:rPr>
            </w:pPr>
            <w:proofErr w:type="spellStart"/>
            <w:r w:rsidRPr="00953C9B">
              <w:rPr>
                <w:rFonts w:eastAsia="Times New Roman" w:cs="Arial"/>
                <w:b/>
                <w:bCs/>
                <w:i/>
                <w:iCs/>
                <w:lang w:val="es-ES_tradnl"/>
              </w:rPr>
              <w:t>Gender</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F4588E" w14:textId="77777777" w:rsidR="00953C9B" w:rsidRPr="00953C9B" w:rsidRDefault="00953C9B" w:rsidP="002464A9">
            <w:pPr>
              <w:rPr>
                <w:rFonts w:eastAsia="Times New Roman" w:cs="Arial"/>
                <w:b/>
                <w:bCs/>
                <w:i/>
                <w:iCs/>
                <w:lang w:val="es-ES_tradnl"/>
              </w:rPr>
            </w:pPr>
            <w:r w:rsidRPr="00953C9B">
              <w:rPr>
                <w:rFonts w:eastAsia="Times New Roman" w:cs="Arial"/>
                <w:b/>
                <w:bCs/>
                <w:i/>
                <w:iCs/>
                <w:lang w:val="es-ES_tradnl"/>
              </w:rPr>
              <w:t>ECI</w:t>
            </w:r>
          </w:p>
        </w:tc>
      </w:tr>
      <w:tr w:rsidR="00953C9B" w:rsidRPr="00987781" w14:paraId="405EFCE9"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7BD9CEC"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Chair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5039D496" w14:textId="3D0A09B5" w:rsidR="00953C9B" w:rsidRPr="00A44199" w:rsidRDefault="00A44199" w:rsidP="002464A9">
            <w:pPr>
              <w:rPr>
                <w:rFonts w:eastAsia="Times New Roman" w:cs="Arial"/>
                <w:iCs/>
                <w:lang w:val="es-ES_tradnl"/>
              </w:rPr>
            </w:pPr>
            <w:r w:rsidRPr="00A44199">
              <w:rPr>
                <w:rFonts w:eastAsia="Times New Roman" w:cs="Arial"/>
                <w:iCs/>
                <w:lang w:val="es-ES_tradnl"/>
              </w:rPr>
              <w:t>Dolores</w:t>
            </w:r>
            <w:r w:rsidR="00953C9B" w:rsidRPr="00A44199">
              <w:rPr>
                <w:rFonts w:eastAsia="Times New Roman" w:cs="Arial"/>
                <w:iCs/>
                <w:lang w:val="es-ES_tradnl"/>
              </w:rPr>
              <w:t xml:space="preserve"> Pérez-Marín</w:t>
            </w:r>
          </w:p>
        </w:tc>
        <w:tc>
          <w:tcPr>
            <w:tcW w:w="1418" w:type="dxa"/>
            <w:tcBorders>
              <w:top w:val="nil"/>
              <w:left w:val="nil"/>
              <w:bottom w:val="single" w:sz="4" w:space="0" w:color="auto"/>
              <w:right w:val="single" w:sz="4" w:space="0" w:color="auto"/>
            </w:tcBorders>
            <w:shd w:val="clear" w:color="auto" w:fill="auto"/>
            <w:noWrap/>
            <w:vAlign w:val="bottom"/>
            <w:hideMark/>
          </w:tcPr>
          <w:p w14:paraId="559D69F0"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Spain</w:t>
            </w:r>
            <w:proofErr w:type="spellEnd"/>
          </w:p>
        </w:tc>
        <w:tc>
          <w:tcPr>
            <w:tcW w:w="992" w:type="dxa"/>
            <w:tcBorders>
              <w:top w:val="nil"/>
              <w:left w:val="nil"/>
              <w:bottom w:val="single" w:sz="4" w:space="0" w:color="auto"/>
              <w:right w:val="single" w:sz="4" w:space="0" w:color="auto"/>
            </w:tcBorders>
          </w:tcPr>
          <w:p w14:paraId="12F6082A"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03A3DCEC"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4B9381C5"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71952CF" w14:textId="77777777" w:rsidR="00953C9B" w:rsidRPr="00A44199" w:rsidRDefault="00953C9B" w:rsidP="002464A9">
            <w:pPr>
              <w:rPr>
                <w:rFonts w:eastAsia="Times New Roman" w:cs="Arial"/>
                <w:iCs/>
                <w:lang w:val="es-ES_tradnl"/>
              </w:rPr>
            </w:pPr>
            <w:r w:rsidRPr="00A44199">
              <w:rPr>
                <w:rFonts w:eastAsia="Times New Roman" w:cs="Arial"/>
                <w:iCs/>
                <w:lang w:val="es-ES_tradnl"/>
              </w:rPr>
              <w:t>Vice-</w:t>
            </w:r>
            <w:proofErr w:type="spellStart"/>
            <w:r w:rsidRPr="00A44199">
              <w:rPr>
                <w:rFonts w:eastAsia="Times New Roman" w:cs="Arial"/>
                <w:iCs/>
                <w:lang w:val="es-ES_tradnl"/>
              </w:rPr>
              <w:t>chair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418A92B6"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Tom </w:t>
            </w:r>
            <w:proofErr w:type="spellStart"/>
            <w:r w:rsidRPr="00A44199">
              <w:rPr>
                <w:rFonts w:eastAsia="Times New Roman" w:cs="Arial"/>
                <w:iCs/>
                <w:lang w:val="es-ES_tradnl"/>
              </w:rPr>
              <w:t>Fearn</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7C2B1CD7" w14:textId="77777777" w:rsidR="00953C9B" w:rsidRPr="00A44199" w:rsidRDefault="00953C9B" w:rsidP="002464A9">
            <w:pPr>
              <w:rPr>
                <w:rFonts w:eastAsia="Times New Roman" w:cs="Arial"/>
                <w:iCs/>
                <w:lang w:val="es-ES_tradnl"/>
              </w:rPr>
            </w:pPr>
            <w:r w:rsidRPr="00A44199">
              <w:rPr>
                <w:rFonts w:eastAsia="Times New Roman" w:cs="Arial"/>
                <w:iCs/>
                <w:lang w:val="es-ES_tradnl"/>
              </w:rPr>
              <w:t>UK</w:t>
            </w:r>
          </w:p>
        </w:tc>
        <w:tc>
          <w:tcPr>
            <w:tcW w:w="992" w:type="dxa"/>
            <w:tcBorders>
              <w:top w:val="nil"/>
              <w:left w:val="nil"/>
              <w:bottom w:val="single" w:sz="4" w:space="0" w:color="auto"/>
              <w:right w:val="single" w:sz="4" w:space="0" w:color="auto"/>
            </w:tcBorders>
          </w:tcPr>
          <w:p w14:paraId="1CFE644F"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665AFC72"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0A312F09"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4E65308"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WG1 Leader</w:t>
            </w:r>
          </w:p>
        </w:tc>
        <w:tc>
          <w:tcPr>
            <w:tcW w:w="2835" w:type="dxa"/>
            <w:tcBorders>
              <w:top w:val="nil"/>
              <w:left w:val="nil"/>
              <w:bottom w:val="single" w:sz="4" w:space="0" w:color="auto"/>
              <w:right w:val="single" w:sz="4" w:space="0" w:color="auto"/>
            </w:tcBorders>
            <w:shd w:val="clear" w:color="auto" w:fill="auto"/>
            <w:noWrap/>
            <w:vAlign w:val="bottom"/>
            <w:hideMark/>
          </w:tcPr>
          <w:p w14:paraId="430C4C66"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Szilveszter</w:t>
            </w:r>
            <w:proofErr w:type="spellEnd"/>
            <w:r w:rsidRPr="00A44199">
              <w:rPr>
                <w:rFonts w:eastAsia="Times New Roman" w:cs="Arial"/>
                <w:iCs/>
                <w:lang w:val="es-ES_tradnl"/>
              </w:rPr>
              <w:t xml:space="preserve"> </w:t>
            </w:r>
            <w:proofErr w:type="spellStart"/>
            <w:r w:rsidRPr="00A44199">
              <w:rPr>
                <w:rFonts w:eastAsia="Times New Roman" w:cs="Arial"/>
                <w:iCs/>
                <w:lang w:val="es-ES_tradnl"/>
              </w:rPr>
              <w:t>Gergely</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49DBAD83"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Hungary</w:t>
            </w:r>
            <w:proofErr w:type="spellEnd"/>
          </w:p>
        </w:tc>
        <w:tc>
          <w:tcPr>
            <w:tcW w:w="992" w:type="dxa"/>
            <w:tcBorders>
              <w:top w:val="nil"/>
              <w:left w:val="nil"/>
              <w:bottom w:val="single" w:sz="4" w:space="0" w:color="auto"/>
              <w:right w:val="single" w:sz="4" w:space="0" w:color="auto"/>
            </w:tcBorders>
          </w:tcPr>
          <w:p w14:paraId="0B9C46DF"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0557890B"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15283433"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BE61D0D"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WG1 Co-Leader</w:t>
            </w:r>
          </w:p>
        </w:tc>
        <w:tc>
          <w:tcPr>
            <w:tcW w:w="2835" w:type="dxa"/>
            <w:tcBorders>
              <w:top w:val="nil"/>
              <w:left w:val="nil"/>
              <w:bottom w:val="single" w:sz="4" w:space="0" w:color="auto"/>
              <w:right w:val="single" w:sz="4" w:space="0" w:color="auto"/>
            </w:tcBorders>
            <w:shd w:val="clear" w:color="auto" w:fill="auto"/>
            <w:noWrap/>
            <w:vAlign w:val="bottom"/>
            <w:hideMark/>
          </w:tcPr>
          <w:p w14:paraId="65F538B6" w14:textId="77777777" w:rsidR="00953C9B" w:rsidRPr="00A44199" w:rsidRDefault="00953C9B" w:rsidP="002464A9">
            <w:pPr>
              <w:rPr>
                <w:rFonts w:eastAsia="Times New Roman" w:cs="Arial"/>
                <w:iCs/>
                <w:lang w:val="es-ES_tradnl"/>
              </w:rPr>
            </w:pPr>
            <w:r w:rsidRPr="00A44199">
              <w:rPr>
                <w:rFonts w:eastAsia="Times New Roman" w:cs="Arial"/>
                <w:iCs/>
                <w:lang w:val="es-ES_tradnl"/>
              </w:rPr>
              <w:t>Ana Garrido Varo</w:t>
            </w:r>
          </w:p>
        </w:tc>
        <w:tc>
          <w:tcPr>
            <w:tcW w:w="1418" w:type="dxa"/>
            <w:tcBorders>
              <w:top w:val="nil"/>
              <w:left w:val="nil"/>
              <w:bottom w:val="single" w:sz="4" w:space="0" w:color="auto"/>
              <w:right w:val="single" w:sz="4" w:space="0" w:color="auto"/>
            </w:tcBorders>
            <w:shd w:val="clear" w:color="auto" w:fill="auto"/>
            <w:noWrap/>
            <w:vAlign w:val="bottom"/>
            <w:hideMark/>
          </w:tcPr>
          <w:p w14:paraId="0B8D98C7"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Spain</w:t>
            </w:r>
            <w:proofErr w:type="spellEnd"/>
          </w:p>
        </w:tc>
        <w:tc>
          <w:tcPr>
            <w:tcW w:w="992" w:type="dxa"/>
            <w:tcBorders>
              <w:top w:val="nil"/>
              <w:left w:val="nil"/>
              <w:bottom w:val="single" w:sz="4" w:space="0" w:color="auto"/>
              <w:right w:val="single" w:sz="4" w:space="0" w:color="auto"/>
            </w:tcBorders>
          </w:tcPr>
          <w:p w14:paraId="522ACB08"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4EBBC959"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57C23789"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674C56"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WG2 Leader</w:t>
            </w:r>
          </w:p>
        </w:tc>
        <w:tc>
          <w:tcPr>
            <w:tcW w:w="2835" w:type="dxa"/>
            <w:tcBorders>
              <w:top w:val="nil"/>
              <w:left w:val="nil"/>
              <w:bottom w:val="single" w:sz="4" w:space="0" w:color="auto"/>
              <w:right w:val="single" w:sz="4" w:space="0" w:color="auto"/>
            </w:tcBorders>
            <w:shd w:val="clear" w:color="auto" w:fill="auto"/>
            <w:noWrap/>
            <w:vAlign w:val="bottom"/>
            <w:hideMark/>
          </w:tcPr>
          <w:p w14:paraId="0FE867D8" w14:textId="77777777" w:rsidR="00953C9B" w:rsidRPr="00A44199" w:rsidRDefault="00953C9B" w:rsidP="00953C9B">
            <w:pPr>
              <w:rPr>
                <w:rFonts w:eastAsia="Times New Roman" w:cs="Arial"/>
                <w:iCs/>
                <w:lang w:val="es-ES_tradnl"/>
              </w:rPr>
            </w:pPr>
            <w:r w:rsidRPr="00A44199">
              <w:rPr>
                <w:rFonts w:eastAsia="Times New Roman" w:cs="Arial"/>
                <w:iCs/>
                <w:lang w:val="es-ES_tradnl"/>
              </w:rPr>
              <w:t>Antonio Silva Ferreira</w:t>
            </w:r>
          </w:p>
        </w:tc>
        <w:tc>
          <w:tcPr>
            <w:tcW w:w="1418" w:type="dxa"/>
            <w:tcBorders>
              <w:top w:val="nil"/>
              <w:left w:val="nil"/>
              <w:bottom w:val="single" w:sz="4" w:space="0" w:color="auto"/>
              <w:right w:val="single" w:sz="4" w:space="0" w:color="auto"/>
            </w:tcBorders>
            <w:shd w:val="clear" w:color="auto" w:fill="auto"/>
            <w:noWrap/>
            <w:vAlign w:val="bottom"/>
            <w:hideMark/>
          </w:tcPr>
          <w:p w14:paraId="61E492D2" w14:textId="77777777" w:rsidR="00953C9B" w:rsidRPr="00A44199" w:rsidRDefault="00953C9B" w:rsidP="002464A9">
            <w:pPr>
              <w:rPr>
                <w:rFonts w:eastAsia="Times New Roman" w:cs="Arial"/>
                <w:iCs/>
                <w:lang w:val="es-ES_tradnl"/>
              </w:rPr>
            </w:pPr>
            <w:r w:rsidRPr="00A44199">
              <w:rPr>
                <w:rFonts w:eastAsia="Times New Roman" w:cs="Arial"/>
                <w:iCs/>
                <w:lang w:val="es-ES_tradnl"/>
              </w:rPr>
              <w:t>Portugal</w:t>
            </w:r>
          </w:p>
        </w:tc>
        <w:tc>
          <w:tcPr>
            <w:tcW w:w="992" w:type="dxa"/>
            <w:tcBorders>
              <w:top w:val="nil"/>
              <w:left w:val="nil"/>
              <w:bottom w:val="single" w:sz="4" w:space="0" w:color="auto"/>
              <w:right w:val="single" w:sz="4" w:space="0" w:color="auto"/>
            </w:tcBorders>
          </w:tcPr>
          <w:p w14:paraId="18E17BD3"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1D5818F5" w14:textId="77777777" w:rsidR="00953C9B" w:rsidRPr="00A44199" w:rsidRDefault="00953C9B" w:rsidP="002464A9">
            <w:pPr>
              <w:rPr>
                <w:rFonts w:eastAsia="Times New Roman" w:cs="Arial"/>
                <w:iCs/>
                <w:lang w:val="es-ES_tradnl"/>
              </w:rPr>
            </w:pPr>
            <w:r w:rsidRPr="00A44199">
              <w:rPr>
                <w:rFonts w:eastAsia="Times New Roman" w:cs="Arial"/>
                <w:iCs/>
                <w:lang w:val="es-ES_tradnl"/>
              </w:rPr>
              <w:t>yes</w:t>
            </w:r>
          </w:p>
        </w:tc>
      </w:tr>
      <w:tr w:rsidR="00953C9B" w:rsidRPr="00987781" w14:paraId="017A41AA"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0D95604"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WG2 Co-Leader</w:t>
            </w:r>
          </w:p>
        </w:tc>
        <w:tc>
          <w:tcPr>
            <w:tcW w:w="2835" w:type="dxa"/>
            <w:tcBorders>
              <w:top w:val="nil"/>
              <w:left w:val="nil"/>
              <w:bottom w:val="single" w:sz="4" w:space="0" w:color="auto"/>
              <w:right w:val="single" w:sz="4" w:space="0" w:color="auto"/>
            </w:tcBorders>
            <w:shd w:val="clear" w:color="auto" w:fill="auto"/>
            <w:noWrap/>
            <w:vAlign w:val="bottom"/>
            <w:hideMark/>
          </w:tcPr>
          <w:p w14:paraId="3CC5A9BA"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Aoife</w:t>
            </w:r>
            <w:proofErr w:type="spellEnd"/>
            <w:r w:rsidRPr="00A44199">
              <w:rPr>
                <w:rFonts w:eastAsia="Times New Roman" w:cs="Arial"/>
                <w:iCs/>
                <w:lang w:val="es-ES_tradnl"/>
              </w:rPr>
              <w:t xml:space="preserve"> </w:t>
            </w:r>
            <w:proofErr w:type="spellStart"/>
            <w:r w:rsidRPr="00A44199">
              <w:rPr>
                <w:rFonts w:eastAsia="Times New Roman" w:cs="Arial"/>
                <w:iCs/>
                <w:lang w:val="es-ES_tradnl"/>
              </w:rPr>
              <w:t>Gowen</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060D08FC"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Ireland</w:t>
            </w:r>
            <w:proofErr w:type="spellEnd"/>
          </w:p>
        </w:tc>
        <w:tc>
          <w:tcPr>
            <w:tcW w:w="992" w:type="dxa"/>
            <w:tcBorders>
              <w:top w:val="nil"/>
              <w:left w:val="nil"/>
              <w:bottom w:val="single" w:sz="4" w:space="0" w:color="auto"/>
              <w:right w:val="single" w:sz="4" w:space="0" w:color="auto"/>
            </w:tcBorders>
          </w:tcPr>
          <w:p w14:paraId="3D1E58CE"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5041A596" w14:textId="77777777" w:rsidR="00953C9B" w:rsidRPr="00A44199" w:rsidRDefault="00953C9B" w:rsidP="002464A9">
            <w:pPr>
              <w:rPr>
                <w:rFonts w:eastAsia="Times New Roman" w:cs="Arial"/>
                <w:iCs/>
                <w:lang w:val="es-ES_tradnl"/>
              </w:rPr>
            </w:pPr>
            <w:r w:rsidRPr="00A44199">
              <w:rPr>
                <w:rFonts w:eastAsia="Times New Roman" w:cs="Arial"/>
                <w:iCs/>
                <w:lang w:val="es-ES_tradnl"/>
              </w:rPr>
              <w:t>yes</w:t>
            </w:r>
          </w:p>
        </w:tc>
      </w:tr>
      <w:tr w:rsidR="00953C9B" w:rsidRPr="00987781" w14:paraId="53E50500" w14:textId="77777777" w:rsidTr="00953C9B">
        <w:trPr>
          <w:trHeight w:val="3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A35C5E3"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WG3 Leader</w:t>
            </w:r>
          </w:p>
        </w:tc>
        <w:tc>
          <w:tcPr>
            <w:tcW w:w="2835" w:type="dxa"/>
            <w:tcBorders>
              <w:top w:val="nil"/>
              <w:left w:val="nil"/>
              <w:bottom w:val="single" w:sz="4" w:space="0" w:color="auto"/>
              <w:right w:val="single" w:sz="4" w:space="0" w:color="auto"/>
            </w:tcBorders>
            <w:shd w:val="clear" w:color="auto" w:fill="auto"/>
            <w:noWrap/>
            <w:vAlign w:val="bottom"/>
            <w:hideMark/>
          </w:tcPr>
          <w:p w14:paraId="0BF578F9"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Marina </w:t>
            </w:r>
            <w:proofErr w:type="spellStart"/>
            <w:r w:rsidRPr="00A44199">
              <w:rPr>
                <w:rFonts w:eastAsia="Times New Roman" w:cs="Arial"/>
                <w:iCs/>
                <w:lang w:val="es-ES_tradnl"/>
              </w:rPr>
              <w:t>Cocchi</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632EAFC9"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Italy</w:t>
            </w:r>
            <w:proofErr w:type="spellEnd"/>
          </w:p>
        </w:tc>
        <w:tc>
          <w:tcPr>
            <w:tcW w:w="992" w:type="dxa"/>
            <w:tcBorders>
              <w:top w:val="nil"/>
              <w:left w:val="nil"/>
              <w:bottom w:val="single" w:sz="4" w:space="0" w:color="auto"/>
              <w:right w:val="single" w:sz="4" w:space="0" w:color="auto"/>
            </w:tcBorders>
          </w:tcPr>
          <w:p w14:paraId="111AAF3A"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47C10B8D"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44820A5C"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3FDB69B"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WG3 Co-Leader</w:t>
            </w:r>
          </w:p>
        </w:tc>
        <w:tc>
          <w:tcPr>
            <w:tcW w:w="2835" w:type="dxa"/>
            <w:tcBorders>
              <w:top w:val="nil"/>
              <w:left w:val="nil"/>
              <w:bottom w:val="single" w:sz="4" w:space="0" w:color="auto"/>
              <w:right w:val="single" w:sz="4" w:space="0" w:color="auto"/>
            </w:tcBorders>
            <w:shd w:val="clear" w:color="auto" w:fill="auto"/>
            <w:noWrap/>
            <w:vAlign w:val="bottom"/>
            <w:hideMark/>
          </w:tcPr>
          <w:p w14:paraId="0753177A" w14:textId="77777777" w:rsidR="00953C9B" w:rsidRPr="00A44199" w:rsidRDefault="00953C9B" w:rsidP="002464A9">
            <w:pPr>
              <w:rPr>
                <w:rFonts w:eastAsia="Times New Roman" w:cs="Arial"/>
                <w:iCs/>
                <w:lang w:val="es-ES_tradnl"/>
              </w:rPr>
            </w:pPr>
            <w:r w:rsidRPr="00A44199">
              <w:rPr>
                <w:rFonts w:eastAsia="Times New Roman" w:cs="Arial"/>
                <w:iCs/>
                <w:lang w:val="es-ES_tradnl"/>
              </w:rPr>
              <w:t>Jean-Michel Roger</w:t>
            </w:r>
          </w:p>
        </w:tc>
        <w:tc>
          <w:tcPr>
            <w:tcW w:w="1418" w:type="dxa"/>
            <w:tcBorders>
              <w:top w:val="nil"/>
              <w:left w:val="nil"/>
              <w:bottom w:val="single" w:sz="4" w:space="0" w:color="auto"/>
              <w:right w:val="single" w:sz="4" w:space="0" w:color="auto"/>
            </w:tcBorders>
            <w:shd w:val="clear" w:color="auto" w:fill="auto"/>
            <w:noWrap/>
            <w:vAlign w:val="bottom"/>
            <w:hideMark/>
          </w:tcPr>
          <w:p w14:paraId="19B85B85" w14:textId="77777777" w:rsidR="00953C9B" w:rsidRPr="00A44199" w:rsidRDefault="00953C9B" w:rsidP="002464A9">
            <w:pPr>
              <w:rPr>
                <w:rFonts w:eastAsia="Times New Roman" w:cs="Arial"/>
                <w:iCs/>
                <w:lang w:val="es-ES_tradnl"/>
              </w:rPr>
            </w:pPr>
            <w:r w:rsidRPr="00A44199">
              <w:rPr>
                <w:rFonts w:eastAsia="Times New Roman" w:cs="Arial"/>
                <w:iCs/>
                <w:lang w:val="es-ES_tradnl"/>
              </w:rPr>
              <w:t>France</w:t>
            </w:r>
          </w:p>
        </w:tc>
        <w:tc>
          <w:tcPr>
            <w:tcW w:w="992" w:type="dxa"/>
            <w:tcBorders>
              <w:top w:val="nil"/>
              <w:left w:val="nil"/>
              <w:bottom w:val="single" w:sz="4" w:space="0" w:color="auto"/>
              <w:right w:val="single" w:sz="4" w:space="0" w:color="auto"/>
            </w:tcBorders>
          </w:tcPr>
          <w:p w14:paraId="509BB9A2"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012D5E29"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39A5DFB1"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D43F7E" w14:textId="77777777" w:rsidR="00953C9B" w:rsidRPr="00A44199" w:rsidRDefault="00953C9B" w:rsidP="002464A9">
            <w:pPr>
              <w:rPr>
                <w:rFonts w:eastAsia="Times New Roman" w:cs="Arial"/>
                <w:iCs/>
                <w:lang w:val="es-ES_tradnl"/>
              </w:rPr>
            </w:pPr>
            <w:r w:rsidRPr="00A44199">
              <w:rPr>
                <w:rFonts w:eastAsia="Times New Roman" w:cs="Arial"/>
                <w:iCs/>
                <w:lang w:val="es-ES_tradnl"/>
              </w:rPr>
              <w:t>WG4 Leader</w:t>
            </w:r>
          </w:p>
        </w:tc>
        <w:tc>
          <w:tcPr>
            <w:tcW w:w="2835" w:type="dxa"/>
            <w:tcBorders>
              <w:top w:val="nil"/>
              <w:left w:val="nil"/>
              <w:bottom w:val="single" w:sz="4" w:space="0" w:color="auto"/>
              <w:right w:val="single" w:sz="4" w:space="0" w:color="auto"/>
            </w:tcBorders>
            <w:shd w:val="clear" w:color="auto" w:fill="auto"/>
            <w:noWrap/>
            <w:vAlign w:val="bottom"/>
            <w:hideMark/>
          </w:tcPr>
          <w:p w14:paraId="2894A270"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Ivan</w:t>
            </w:r>
            <w:proofErr w:type="spellEnd"/>
            <w:r w:rsidRPr="00A44199">
              <w:rPr>
                <w:rFonts w:eastAsia="Times New Roman" w:cs="Arial"/>
                <w:iCs/>
                <w:lang w:val="es-ES_tradnl"/>
              </w:rPr>
              <w:t xml:space="preserve"> </w:t>
            </w:r>
            <w:proofErr w:type="spellStart"/>
            <w:r w:rsidRPr="00A44199">
              <w:rPr>
                <w:rFonts w:eastAsia="Times New Roman" w:cs="Arial"/>
                <w:iCs/>
                <w:lang w:val="es-ES_tradnl"/>
              </w:rPr>
              <w:t>Stajduhar</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6928581C"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Croatia</w:t>
            </w:r>
            <w:proofErr w:type="spellEnd"/>
          </w:p>
        </w:tc>
        <w:tc>
          <w:tcPr>
            <w:tcW w:w="992" w:type="dxa"/>
            <w:tcBorders>
              <w:top w:val="nil"/>
              <w:left w:val="nil"/>
              <w:bottom w:val="single" w:sz="4" w:space="0" w:color="auto"/>
              <w:right w:val="single" w:sz="4" w:space="0" w:color="auto"/>
            </w:tcBorders>
          </w:tcPr>
          <w:p w14:paraId="4BC91791"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7C99F701"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4AAD0B3F"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B836CBB" w14:textId="77777777" w:rsidR="00953C9B" w:rsidRPr="00A44199" w:rsidRDefault="00953C9B" w:rsidP="002464A9">
            <w:pPr>
              <w:rPr>
                <w:rFonts w:eastAsia="Times New Roman" w:cs="Arial"/>
                <w:iCs/>
                <w:lang w:val="es-ES_tradnl"/>
              </w:rPr>
            </w:pPr>
            <w:r w:rsidRPr="00A44199">
              <w:rPr>
                <w:rFonts w:eastAsia="Times New Roman" w:cs="Arial"/>
                <w:iCs/>
                <w:lang w:val="es-ES_tradnl"/>
              </w:rPr>
              <w:lastRenderedPageBreak/>
              <w:t>WG4 Co-Leader</w:t>
            </w:r>
          </w:p>
        </w:tc>
        <w:tc>
          <w:tcPr>
            <w:tcW w:w="2835" w:type="dxa"/>
            <w:tcBorders>
              <w:top w:val="nil"/>
              <w:left w:val="nil"/>
              <w:bottom w:val="single" w:sz="4" w:space="0" w:color="auto"/>
              <w:right w:val="single" w:sz="4" w:space="0" w:color="auto"/>
            </w:tcBorders>
            <w:shd w:val="clear" w:color="auto" w:fill="auto"/>
            <w:noWrap/>
            <w:vAlign w:val="bottom"/>
            <w:hideMark/>
          </w:tcPr>
          <w:p w14:paraId="6BEF1D32"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Declan</w:t>
            </w:r>
            <w:proofErr w:type="spellEnd"/>
            <w:r w:rsidRPr="00A44199">
              <w:rPr>
                <w:rFonts w:eastAsia="Times New Roman" w:cs="Arial"/>
                <w:iCs/>
                <w:lang w:val="es-ES_tradnl"/>
              </w:rPr>
              <w:t xml:space="preserve"> Delaney</w:t>
            </w:r>
          </w:p>
        </w:tc>
        <w:tc>
          <w:tcPr>
            <w:tcW w:w="1418" w:type="dxa"/>
            <w:tcBorders>
              <w:top w:val="nil"/>
              <w:left w:val="nil"/>
              <w:bottom w:val="single" w:sz="4" w:space="0" w:color="auto"/>
              <w:right w:val="single" w:sz="4" w:space="0" w:color="auto"/>
            </w:tcBorders>
            <w:shd w:val="clear" w:color="auto" w:fill="auto"/>
            <w:noWrap/>
            <w:vAlign w:val="bottom"/>
            <w:hideMark/>
          </w:tcPr>
          <w:p w14:paraId="4F3FEA25"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Ireland</w:t>
            </w:r>
            <w:proofErr w:type="spellEnd"/>
          </w:p>
        </w:tc>
        <w:tc>
          <w:tcPr>
            <w:tcW w:w="992" w:type="dxa"/>
            <w:tcBorders>
              <w:top w:val="nil"/>
              <w:left w:val="nil"/>
              <w:bottom w:val="single" w:sz="4" w:space="0" w:color="auto"/>
              <w:right w:val="single" w:sz="4" w:space="0" w:color="auto"/>
            </w:tcBorders>
          </w:tcPr>
          <w:p w14:paraId="62066555"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2A6A4A31" w14:textId="77777777" w:rsidR="00953C9B" w:rsidRPr="00A44199" w:rsidRDefault="00953C9B" w:rsidP="002464A9">
            <w:pPr>
              <w:rPr>
                <w:rFonts w:eastAsia="Times New Roman" w:cs="Arial"/>
                <w:iCs/>
                <w:lang w:val="es-ES_tradnl"/>
              </w:rPr>
            </w:pPr>
            <w:r w:rsidRPr="00A44199">
              <w:rPr>
                <w:rFonts w:eastAsia="Times New Roman" w:cs="Arial"/>
                <w:iCs/>
                <w:lang w:val="es-ES_tradnl"/>
              </w:rPr>
              <w:t>yes</w:t>
            </w:r>
          </w:p>
        </w:tc>
      </w:tr>
      <w:tr w:rsidR="00953C9B" w:rsidRPr="00987781" w14:paraId="251B723E"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B955ABB"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WG5 Leader </w:t>
            </w:r>
          </w:p>
        </w:tc>
        <w:tc>
          <w:tcPr>
            <w:tcW w:w="2835" w:type="dxa"/>
            <w:tcBorders>
              <w:top w:val="nil"/>
              <w:left w:val="nil"/>
              <w:bottom w:val="single" w:sz="4" w:space="0" w:color="auto"/>
              <w:right w:val="single" w:sz="4" w:space="0" w:color="auto"/>
            </w:tcBorders>
            <w:shd w:val="clear" w:color="auto" w:fill="auto"/>
            <w:noWrap/>
            <w:vAlign w:val="bottom"/>
            <w:hideMark/>
          </w:tcPr>
          <w:p w14:paraId="5BC6B8E2"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Christian </w:t>
            </w:r>
            <w:proofErr w:type="spellStart"/>
            <w:r w:rsidRPr="00A44199">
              <w:rPr>
                <w:rFonts w:eastAsia="Times New Roman" w:cs="Arial"/>
                <w:iCs/>
                <w:lang w:val="es-ES_tradnl"/>
              </w:rPr>
              <w:t>Huck</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71AFA72A" w14:textId="77777777" w:rsidR="00953C9B" w:rsidRPr="00A44199" w:rsidRDefault="00953C9B" w:rsidP="002464A9">
            <w:pPr>
              <w:rPr>
                <w:rFonts w:eastAsia="Times New Roman" w:cs="Arial"/>
                <w:iCs/>
                <w:lang w:val="es-ES_tradnl"/>
              </w:rPr>
            </w:pPr>
            <w:r w:rsidRPr="00A44199">
              <w:rPr>
                <w:rFonts w:eastAsia="Times New Roman" w:cs="Arial"/>
                <w:iCs/>
                <w:lang w:val="es-ES_tradnl"/>
              </w:rPr>
              <w:t>Austria</w:t>
            </w:r>
          </w:p>
        </w:tc>
        <w:tc>
          <w:tcPr>
            <w:tcW w:w="992" w:type="dxa"/>
            <w:tcBorders>
              <w:top w:val="nil"/>
              <w:left w:val="nil"/>
              <w:bottom w:val="single" w:sz="4" w:space="0" w:color="auto"/>
              <w:right w:val="single" w:sz="4" w:space="0" w:color="auto"/>
            </w:tcBorders>
          </w:tcPr>
          <w:p w14:paraId="7AACFA21"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5904B833"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22A810E3"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8FA75B6" w14:textId="4A773560" w:rsidR="00953C9B" w:rsidRPr="00A44199" w:rsidRDefault="00953C9B" w:rsidP="002464A9">
            <w:pPr>
              <w:rPr>
                <w:rFonts w:eastAsia="Times New Roman" w:cs="Arial"/>
                <w:iCs/>
                <w:lang w:val="es-ES_tradnl"/>
              </w:rPr>
            </w:pPr>
            <w:r w:rsidRPr="00A44199">
              <w:rPr>
                <w:rFonts w:eastAsia="Times New Roman" w:cs="Arial"/>
                <w:iCs/>
                <w:lang w:val="es-ES_tradnl"/>
              </w:rPr>
              <w:t>WG5 Co-Leader</w:t>
            </w:r>
            <w:r w:rsidR="00E30F8B">
              <w:rPr>
                <w:rFonts w:eastAsia="Times New Roman" w:cs="Arial"/>
                <w:iCs/>
                <w:lang w:val="es-ES_tradnl"/>
              </w:rPr>
              <w:t xml:space="preserve"> </w:t>
            </w:r>
            <w:r w:rsidRPr="00A44199">
              <w:rPr>
                <w:rFonts w:eastAsia="Times New Roman" w:cs="Arial"/>
                <w:iCs/>
                <w:lang w:val="es-ES_tradnl"/>
              </w:rPr>
              <w:t>+</w:t>
            </w:r>
            <w:r w:rsidR="00E30F8B">
              <w:rPr>
                <w:rFonts w:eastAsia="Times New Roman" w:cs="Arial"/>
                <w:iCs/>
                <w:lang w:val="es-ES_tradnl"/>
              </w:rPr>
              <w:t xml:space="preserve"> </w:t>
            </w:r>
            <w:r w:rsidRPr="00A44199">
              <w:rPr>
                <w:rFonts w:eastAsia="Times New Roman" w:cs="Arial"/>
                <w:iCs/>
                <w:lang w:val="es-ES_tradnl"/>
              </w:rPr>
              <w:t xml:space="preserve">ITC </w:t>
            </w:r>
            <w:proofErr w:type="spellStart"/>
            <w:r w:rsidRPr="00A44199">
              <w:rPr>
                <w:rFonts w:eastAsia="Times New Roman" w:cs="Arial"/>
                <w:iCs/>
                <w:lang w:val="es-ES_tradnl"/>
              </w:rPr>
              <w:t>Conference</w:t>
            </w:r>
            <w:proofErr w:type="spellEnd"/>
            <w:r w:rsidRPr="00A44199">
              <w:rPr>
                <w:rFonts w:eastAsia="Times New Roman" w:cs="Arial"/>
                <w:iCs/>
                <w:lang w:val="es-ES_tradnl"/>
              </w:rPr>
              <w:t xml:space="preserve"> Grant </w:t>
            </w:r>
            <w:proofErr w:type="spellStart"/>
            <w:r w:rsidRPr="00A44199">
              <w:rPr>
                <w:rFonts w:eastAsia="Times New Roman" w:cs="Arial"/>
                <w:iCs/>
                <w:lang w:val="es-ES_tradnl"/>
              </w:rPr>
              <w:t>Coordinator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2B82A202"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Anna </w:t>
            </w:r>
            <w:proofErr w:type="spellStart"/>
            <w:r w:rsidRPr="00A44199">
              <w:rPr>
                <w:rFonts w:eastAsia="Times New Roman" w:cs="Arial"/>
                <w:iCs/>
                <w:lang w:val="es-ES_tradnl"/>
              </w:rPr>
              <w:t>Sandak</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4D8DE6DD"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Slovenia</w:t>
            </w:r>
            <w:proofErr w:type="spellEnd"/>
          </w:p>
        </w:tc>
        <w:tc>
          <w:tcPr>
            <w:tcW w:w="992" w:type="dxa"/>
            <w:tcBorders>
              <w:top w:val="nil"/>
              <w:left w:val="nil"/>
              <w:bottom w:val="single" w:sz="4" w:space="0" w:color="auto"/>
              <w:right w:val="single" w:sz="4" w:space="0" w:color="auto"/>
            </w:tcBorders>
          </w:tcPr>
          <w:p w14:paraId="57DE98B5"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11952B3A"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0D46BC6A"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9C8C83"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Training&amp;Education</w:t>
            </w:r>
            <w:proofErr w:type="spellEnd"/>
            <w:r w:rsidRPr="00A44199">
              <w:rPr>
                <w:rFonts w:eastAsia="Times New Roman" w:cs="Arial"/>
                <w:iCs/>
                <w:lang w:val="es-ES_tradnl"/>
              </w:rPr>
              <w:t xml:space="preserve"> </w:t>
            </w:r>
            <w:proofErr w:type="spellStart"/>
            <w:r w:rsidRPr="00A44199">
              <w:rPr>
                <w:rFonts w:eastAsia="Times New Roman" w:cs="Arial"/>
                <w:iCs/>
                <w:lang w:val="es-ES_tradnl"/>
              </w:rPr>
              <w:t>Coordinator</w:t>
            </w:r>
            <w:proofErr w:type="spellEnd"/>
            <w:r w:rsidRPr="00A44199">
              <w:rPr>
                <w:rFonts w:eastAsia="Times New Roman" w:cs="Arial"/>
                <w:iCs/>
                <w:lang w:val="es-ES_tradnl"/>
              </w:rPr>
              <w:t xml:space="preserve"> + Science </w:t>
            </w:r>
            <w:proofErr w:type="spellStart"/>
            <w:r w:rsidRPr="00A44199">
              <w:rPr>
                <w:rFonts w:eastAsia="Times New Roman" w:cs="Arial"/>
                <w:iCs/>
                <w:lang w:val="es-ES_tradnl"/>
              </w:rPr>
              <w:t>Communication</w:t>
            </w:r>
            <w:proofErr w:type="spellEnd"/>
            <w:r w:rsidRPr="00A44199">
              <w:rPr>
                <w:rFonts w:eastAsia="Times New Roman" w:cs="Arial"/>
                <w:iCs/>
                <w:lang w:val="es-ES_tradnl"/>
              </w:rPr>
              <w:t xml:space="preserve"> Manager</w:t>
            </w:r>
          </w:p>
        </w:tc>
        <w:tc>
          <w:tcPr>
            <w:tcW w:w="2835" w:type="dxa"/>
            <w:tcBorders>
              <w:top w:val="nil"/>
              <w:left w:val="nil"/>
              <w:bottom w:val="single" w:sz="4" w:space="0" w:color="auto"/>
              <w:right w:val="single" w:sz="4" w:space="0" w:color="auto"/>
            </w:tcBorders>
            <w:shd w:val="clear" w:color="auto" w:fill="auto"/>
            <w:noWrap/>
            <w:vAlign w:val="bottom"/>
            <w:hideMark/>
          </w:tcPr>
          <w:p w14:paraId="24C75256"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Vincent </w:t>
            </w:r>
            <w:proofErr w:type="spellStart"/>
            <w:r w:rsidRPr="00A44199">
              <w:rPr>
                <w:rFonts w:eastAsia="Times New Roman" w:cs="Arial"/>
                <w:iCs/>
                <w:lang w:val="es-ES_tradnl"/>
              </w:rPr>
              <w:t>Baeten</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0DAE716E"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Belgium</w:t>
            </w:r>
            <w:proofErr w:type="spellEnd"/>
          </w:p>
        </w:tc>
        <w:tc>
          <w:tcPr>
            <w:tcW w:w="992" w:type="dxa"/>
            <w:tcBorders>
              <w:top w:val="nil"/>
              <w:left w:val="nil"/>
              <w:bottom w:val="single" w:sz="4" w:space="0" w:color="auto"/>
              <w:right w:val="single" w:sz="4" w:space="0" w:color="auto"/>
            </w:tcBorders>
          </w:tcPr>
          <w:p w14:paraId="784247AC"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21C492F6"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r w:rsidR="00953C9B" w:rsidRPr="00987781" w14:paraId="4F5C3CD0"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DB6E833"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Training&amp; </w:t>
            </w:r>
            <w:proofErr w:type="spellStart"/>
            <w:r w:rsidRPr="00A44199">
              <w:rPr>
                <w:rFonts w:eastAsia="Times New Roman" w:cs="Arial"/>
                <w:iCs/>
                <w:lang w:val="es-ES_tradnl"/>
              </w:rPr>
              <w:t>Education</w:t>
            </w:r>
            <w:proofErr w:type="spellEnd"/>
            <w:r w:rsidRPr="00A44199">
              <w:rPr>
                <w:rFonts w:eastAsia="Times New Roman" w:cs="Arial"/>
                <w:iCs/>
                <w:lang w:val="es-ES_tradnl"/>
              </w:rPr>
              <w:t xml:space="preserve"> </w:t>
            </w:r>
            <w:proofErr w:type="spellStart"/>
            <w:r w:rsidRPr="00A44199">
              <w:rPr>
                <w:rFonts w:eastAsia="Times New Roman" w:cs="Arial"/>
                <w:iCs/>
                <w:lang w:val="es-ES_tradnl"/>
              </w:rPr>
              <w:t>co-Coordinator</w:t>
            </w:r>
            <w:proofErr w:type="spellEnd"/>
          </w:p>
        </w:tc>
        <w:tc>
          <w:tcPr>
            <w:tcW w:w="2835" w:type="dxa"/>
            <w:tcBorders>
              <w:top w:val="nil"/>
              <w:left w:val="nil"/>
              <w:bottom w:val="single" w:sz="4" w:space="0" w:color="auto"/>
              <w:right w:val="single" w:sz="4" w:space="0" w:color="auto"/>
            </w:tcBorders>
            <w:shd w:val="clear" w:color="000000" w:fill="FFFFFF"/>
            <w:noWrap/>
            <w:vAlign w:val="bottom"/>
            <w:hideMark/>
          </w:tcPr>
          <w:p w14:paraId="1CF6E77D" w14:textId="77777777" w:rsidR="00953C9B" w:rsidRPr="00A44199" w:rsidRDefault="00953C9B" w:rsidP="002464A9">
            <w:pPr>
              <w:rPr>
                <w:rFonts w:eastAsia="Times New Roman" w:cs="Arial"/>
                <w:iCs/>
                <w:lang w:val="es-ES_tradnl"/>
              </w:rPr>
            </w:pPr>
            <w:r w:rsidRPr="00A44199">
              <w:rPr>
                <w:rFonts w:eastAsia="Times New Roman" w:cs="Arial"/>
                <w:iCs/>
                <w:lang w:val="es-ES_tradnl"/>
              </w:rPr>
              <w:t>Maria TARAPOULOUZI</w:t>
            </w:r>
          </w:p>
        </w:tc>
        <w:tc>
          <w:tcPr>
            <w:tcW w:w="1418" w:type="dxa"/>
            <w:tcBorders>
              <w:top w:val="nil"/>
              <w:left w:val="nil"/>
              <w:bottom w:val="single" w:sz="4" w:space="0" w:color="auto"/>
              <w:right w:val="single" w:sz="4" w:space="0" w:color="auto"/>
            </w:tcBorders>
            <w:shd w:val="clear" w:color="auto" w:fill="auto"/>
            <w:noWrap/>
            <w:vAlign w:val="bottom"/>
            <w:hideMark/>
          </w:tcPr>
          <w:p w14:paraId="471B5CBC" w14:textId="77777777" w:rsidR="00953C9B" w:rsidRPr="00A44199" w:rsidRDefault="00953C9B" w:rsidP="002464A9">
            <w:pPr>
              <w:rPr>
                <w:rFonts w:eastAsia="Times New Roman" w:cs="Arial"/>
                <w:iCs/>
                <w:lang w:val="es-ES_tradnl"/>
              </w:rPr>
            </w:pPr>
            <w:proofErr w:type="spellStart"/>
            <w:r w:rsidRPr="00A44199">
              <w:rPr>
                <w:rFonts w:eastAsia="Times New Roman" w:cs="Arial"/>
                <w:iCs/>
                <w:lang w:val="es-ES_tradnl"/>
              </w:rPr>
              <w:t>Cyprus</w:t>
            </w:r>
            <w:proofErr w:type="spellEnd"/>
          </w:p>
        </w:tc>
        <w:tc>
          <w:tcPr>
            <w:tcW w:w="992" w:type="dxa"/>
            <w:tcBorders>
              <w:top w:val="nil"/>
              <w:left w:val="nil"/>
              <w:bottom w:val="single" w:sz="4" w:space="0" w:color="auto"/>
              <w:right w:val="single" w:sz="4" w:space="0" w:color="auto"/>
            </w:tcBorders>
          </w:tcPr>
          <w:p w14:paraId="7FC16638" w14:textId="77777777" w:rsidR="00953C9B" w:rsidRPr="00A44199" w:rsidRDefault="00953C9B" w:rsidP="002464A9">
            <w:pPr>
              <w:rPr>
                <w:rFonts w:cs="Arial"/>
              </w:rPr>
            </w:pPr>
            <w:r w:rsidRPr="00A44199">
              <w:rPr>
                <w:rFonts w:cs="Arial"/>
              </w:rPr>
              <w:t>F</w:t>
            </w:r>
          </w:p>
        </w:tc>
        <w:tc>
          <w:tcPr>
            <w:tcW w:w="992" w:type="dxa"/>
            <w:tcBorders>
              <w:top w:val="nil"/>
              <w:left w:val="nil"/>
              <w:bottom w:val="single" w:sz="4" w:space="0" w:color="auto"/>
              <w:right w:val="single" w:sz="4" w:space="0" w:color="auto"/>
            </w:tcBorders>
            <w:shd w:val="clear" w:color="auto" w:fill="auto"/>
            <w:noWrap/>
            <w:vAlign w:val="bottom"/>
            <w:hideMark/>
          </w:tcPr>
          <w:p w14:paraId="397B6EF3" w14:textId="77777777" w:rsidR="00953C9B" w:rsidRPr="00A44199" w:rsidRDefault="00953C9B" w:rsidP="002464A9">
            <w:pPr>
              <w:rPr>
                <w:rFonts w:eastAsia="Times New Roman" w:cs="Arial"/>
                <w:iCs/>
                <w:lang w:val="es-ES_tradnl"/>
              </w:rPr>
            </w:pPr>
            <w:r w:rsidRPr="00A44199">
              <w:rPr>
                <w:rFonts w:eastAsia="Times New Roman" w:cs="Arial"/>
                <w:iCs/>
                <w:lang w:val="es-ES_tradnl"/>
              </w:rPr>
              <w:t>yes</w:t>
            </w:r>
          </w:p>
        </w:tc>
      </w:tr>
      <w:tr w:rsidR="00953C9B" w:rsidRPr="00987781" w14:paraId="438E1ABC" w14:textId="77777777" w:rsidTr="00953C9B">
        <w:trPr>
          <w:trHeight w:val="3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095DDEB"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STSM </w:t>
            </w:r>
            <w:proofErr w:type="spellStart"/>
            <w:r w:rsidRPr="00A44199">
              <w:rPr>
                <w:rFonts w:eastAsia="Times New Roman" w:cs="Arial"/>
                <w:iCs/>
                <w:lang w:val="es-ES_tradnl"/>
              </w:rPr>
              <w:t>Coordinator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306F387E" w14:textId="77777777" w:rsidR="00953C9B" w:rsidRPr="00A44199" w:rsidRDefault="00953C9B" w:rsidP="002464A9">
            <w:pPr>
              <w:rPr>
                <w:rFonts w:eastAsia="Times New Roman" w:cs="Arial"/>
                <w:iCs/>
                <w:lang w:val="es-ES_tradnl"/>
              </w:rPr>
            </w:pPr>
            <w:r w:rsidRPr="00A44199">
              <w:rPr>
                <w:rFonts w:eastAsia="Times New Roman" w:cs="Arial"/>
                <w:iCs/>
                <w:lang w:val="es-ES_tradnl"/>
              </w:rPr>
              <w:t xml:space="preserve">Paul </w:t>
            </w:r>
            <w:proofErr w:type="spellStart"/>
            <w:r w:rsidRPr="00A44199">
              <w:rPr>
                <w:rFonts w:eastAsia="Times New Roman" w:cs="Arial"/>
                <w:iCs/>
                <w:lang w:val="es-ES_tradnl"/>
              </w:rPr>
              <w:t>Brereton</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35D7157D" w14:textId="77777777" w:rsidR="00953C9B" w:rsidRPr="00A44199" w:rsidRDefault="00953C9B" w:rsidP="002464A9">
            <w:pPr>
              <w:rPr>
                <w:rFonts w:eastAsia="Times New Roman" w:cs="Arial"/>
                <w:iCs/>
                <w:lang w:val="es-ES_tradnl"/>
              </w:rPr>
            </w:pPr>
            <w:r w:rsidRPr="00A44199">
              <w:rPr>
                <w:rFonts w:eastAsia="Times New Roman" w:cs="Arial"/>
                <w:iCs/>
                <w:lang w:val="es-ES_tradnl"/>
              </w:rPr>
              <w:t>UK</w:t>
            </w:r>
          </w:p>
        </w:tc>
        <w:tc>
          <w:tcPr>
            <w:tcW w:w="992" w:type="dxa"/>
            <w:tcBorders>
              <w:top w:val="nil"/>
              <w:left w:val="nil"/>
              <w:bottom w:val="single" w:sz="4" w:space="0" w:color="auto"/>
              <w:right w:val="single" w:sz="4" w:space="0" w:color="auto"/>
            </w:tcBorders>
          </w:tcPr>
          <w:p w14:paraId="17601C7A" w14:textId="77777777" w:rsidR="00953C9B" w:rsidRPr="00A44199" w:rsidRDefault="00953C9B" w:rsidP="002464A9">
            <w:pPr>
              <w:rPr>
                <w:rFonts w:cs="Arial"/>
              </w:rPr>
            </w:pPr>
            <w:r w:rsidRPr="00A44199">
              <w:rPr>
                <w:rFonts w:cs="Arial"/>
              </w:rPr>
              <w:t>M</w:t>
            </w:r>
          </w:p>
        </w:tc>
        <w:tc>
          <w:tcPr>
            <w:tcW w:w="992" w:type="dxa"/>
            <w:tcBorders>
              <w:top w:val="nil"/>
              <w:left w:val="nil"/>
              <w:bottom w:val="single" w:sz="4" w:space="0" w:color="auto"/>
              <w:right w:val="single" w:sz="4" w:space="0" w:color="auto"/>
            </w:tcBorders>
            <w:shd w:val="clear" w:color="auto" w:fill="auto"/>
            <w:noWrap/>
            <w:vAlign w:val="bottom"/>
            <w:hideMark/>
          </w:tcPr>
          <w:p w14:paraId="5D313369" w14:textId="77777777" w:rsidR="00953C9B" w:rsidRPr="00A44199" w:rsidRDefault="00953C9B" w:rsidP="002464A9">
            <w:pPr>
              <w:rPr>
                <w:rFonts w:eastAsia="Times New Roman" w:cs="Arial"/>
                <w:iCs/>
                <w:lang w:val="es-ES_tradnl"/>
              </w:rPr>
            </w:pPr>
            <w:r w:rsidRPr="00A44199">
              <w:rPr>
                <w:rFonts w:eastAsia="Times New Roman" w:cs="Arial"/>
                <w:iCs/>
                <w:lang w:val="es-ES_tradnl"/>
              </w:rPr>
              <w:t>no</w:t>
            </w:r>
          </w:p>
        </w:tc>
      </w:tr>
    </w:tbl>
    <w:p w14:paraId="3DA48519" w14:textId="77777777" w:rsidR="00953C9B" w:rsidRDefault="00953C9B" w:rsidP="00953C9B"/>
    <w:p w14:paraId="78CA3CBC" w14:textId="77777777" w:rsidR="00953C9B" w:rsidRDefault="00953C9B" w:rsidP="00814FD4">
      <w:pPr>
        <w:widowControl w:val="0"/>
        <w:spacing w:after="120" w:line="240" w:lineRule="auto"/>
        <w:rPr>
          <w:rFonts w:cs="Arial"/>
          <w:b/>
          <w:noProof/>
          <w:highlight w:val="yellow"/>
        </w:rPr>
      </w:pPr>
    </w:p>
    <w:p w14:paraId="0188DECE" w14:textId="64F0DDCD" w:rsidR="00C91324" w:rsidRPr="0085560F" w:rsidRDefault="00C91324" w:rsidP="00814FD4">
      <w:pPr>
        <w:widowControl w:val="0"/>
        <w:spacing w:after="120" w:line="240" w:lineRule="auto"/>
        <w:rPr>
          <w:rFonts w:cs="Arial"/>
          <w:b/>
          <w:noProof/>
        </w:rPr>
      </w:pPr>
      <w:r w:rsidRPr="0085560F">
        <w:rPr>
          <w:rFonts w:cs="Arial"/>
          <w:b/>
          <w:noProof/>
        </w:rPr>
        <w:t>Decision 5:</w:t>
      </w:r>
      <w:r w:rsidR="00E01450" w:rsidRPr="0085560F">
        <w:rPr>
          <w:rFonts w:cs="Arial"/>
          <w:b/>
          <w:noProof/>
        </w:rPr>
        <w:t xml:space="preserve"> </w:t>
      </w:r>
    </w:p>
    <w:p w14:paraId="7AD82487" w14:textId="6DAD964B" w:rsidR="002F776F" w:rsidRDefault="00255685" w:rsidP="00814FD4">
      <w:pPr>
        <w:widowControl w:val="0"/>
        <w:spacing w:after="120" w:line="240" w:lineRule="auto"/>
        <w:rPr>
          <w:rFonts w:cs="Arial"/>
          <w:bCs/>
          <w:iCs/>
          <w:noProof/>
        </w:rPr>
      </w:pPr>
      <w:r w:rsidRPr="00255685">
        <w:rPr>
          <w:rFonts w:cs="Arial"/>
          <w:bCs/>
          <w:iCs/>
          <w:noProof/>
        </w:rPr>
        <w:t>A core group was established</w:t>
      </w:r>
      <w:r w:rsidR="002464A9">
        <w:rPr>
          <w:rFonts w:cs="Arial"/>
          <w:bCs/>
          <w:iCs/>
          <w:noProof/>
        </w:rPr>
        <w:t>,</w:t>
      </w:r>
      <w:r w:rsidRPr="00255685">
        <w:rPr>
          <w:rFonts w:cs="Arial"/>
          <w:bCs/>
          <w:iCs/>
          <w:noProof/>
        </w:rPr>
        <w:t xml:space="preserve"> </w:t>
      </w:r>
      <w:r w:rsidR="002B36A6">
        <w:rPr>
          <w:rFonts w:cs="Arial"/>
          <w:bCs/>
          <w:iCs/>
          <w:noProof/>
        </w:rPr>
        <w:t>composed by</w:t>
      </w:r>
      <w:r w:rsidRPr="00255685">
        <w:rPr>
          <w:rFonts w:cs="Arial"/>
          <w:bCs/>
          <w:iCs/>
          <w:noProof/>
        </w:rPr>
        <w:t xml:space="preserve"> all the members listed in the previous table</w:t>
      </w:r>
      <w:r w:rsidR="00CC7627">
        <w:rPr>
          <w:rFonts w:cs="Arial"/>
          <w:bCs/>
          <w:iCs/>
          <w:noProof/>
        </w:rPr>
        <w:t xml:space="preserve"> (WG co-leaders as substitutes)</w:t>
      </w:r>
      <w:bookmarkStart w:id="13" w:name="_GoBack"/>
      <w:bookmarkEnd w:id="13"/>
      <w:r w:rsidRPr="00255685">
        <w:rPr>
          <w:rFonts w:cs="Arial"/>
          <w:bCs/>
          <w:iCs/>
          <w:noProof/>
        </w:rPr>
        <w:t>.</w:t>
      </w:r>
    </w:p>
    <w:p w14:paraId="7C07BD59" w14:textId="0AFF6DED" w:rsidR="002464A9" w:rsidRDefault="002B36A6" w:rsidP="00814FD4">
      <w:pPr>
        <w:widowControl w:val="0"/>
        <w:spacing w:after="120" w:line="240" w:lineRule="auto"/>
        <w:rPr>
          <w:rFonts w:cs="Arial"/>
          <w:bCs/>
          <w:iCs/>
          <w:noProof/>
        </w:rPr>
      </w:pPr>
      <w:r>
        <w:rPr>
          <w:rFonts w:cs="Arial"/>
          <w:bCs/>
          <w:iCs/>
          <w:noProof/>
        </w:rPr>
        <w:t>A T</w:t>
      </w:r>
      <w:r w:rsidR="002464A9">
        <w:rPr>
          <w:rFonts w:cs="Arial"/>
          <w:bCs/>
          <w:iCs/>
          <w:noProof/>
        </w:rPr>
        <w:t>r</w:t>
      </w:r>
      <w:r>
        <w:rPr>
          <w:rFonts w:cs="Arial"/>
          <w:bCs/>
          <w:iCs/>
          <w:noProof/>
        </w:rPr>
        <w:t>a</w:t>
      </w:r>
      <w:r w:rsidR="002464A9">
        <w:rPr>
          <w:rFonts w:cs="Arial"/>
          <w:bCs/>
          <w:iCs/>
          <w:noProof/>
        </w:rPr>
        <w:t xml:space="preserve">ining &amp; Education team was established, </w:t>
      </w:r>
      <w:r>
        <w:rPr>
          <w:rFonts w:cs="Arial"/>
          <w:bCs/>
          <w:iCs/>
          <w:noProof/>
        </w:rPr>
        <w:t>composed by</w:t>
      </w:r>
      <w:r w:rsidR="002464A9">
        <w:rPr>
          <w:rFonts w:cs="Arial"/>
          <w:bCs/>
          <w:iCs/>
          <w:noProof/>
        </w:rPr>
        <w:t xml:space="preserve"> the Chair, the Vice-chair, the coordinator and co-coodinator of Training</w:t>
      </w:r>
      <w:r w:rsidR="00C26FD8">
        <w:rPr>
          <w:rFonts w:cs="Arial"/>
          <w:bCs/>
          <w:iCs/>
          <w:noProof/>
        </w:rPr>
        <w:t>&amp;Eduvcation and the STSM coordinator.</w:t>
      </w:r>
    </w:p>
    <w:p w14:paraId="7C6814E2" w14:textId="1DCC0199" w:rsidR="0085560F" w:rsidRPr="008A4447" w:rsidRDefault="0085560F" w:rsidP="00814FD4">
      <w:pPr>
        <w:widowControl w:val="0"/>
        <w:spacing w:after="120" w:line="240" w:lineRule="auto"/>
        <w:rPr>
          <w:rFonts w:cs="Arial"/>
          <w:b/>
          <w:bCs/>
          <w:iCs/>
          <w:noProof/>
        </w:rPr>
      </w:pPr>
      <w:r w:rsidRPr="008A4447">
        <w:rPr>
          <w:rFonts w:cs="Arial"/>
          <w:b/>
          <w:bCs/>
          <w:iCs/>
          <w:noProof/>
        </w:rPr>
        <w:t>Decision 6:</w:t>
      </w:r>
    </w:p>
    <w:p w14:paraId="7E3A4DEA" w14:textId="03839F5B" w:rsidR="0085560F" w:rsidRDefault="0085560F" w:rsidP="00814FD4">
      <w:pPr>
        <w:widowControl w:val="0"/>
        <w:spacing w:after="120" w:line="240" w:lineRule="auto"/>
        <w:rPr>
          <w:rFonts w:cs="Arial"/>
          <w:bCs/>
          <w:iCs/>
          <w:noProof/>
        </w:rPr>
      </w:pPr>
      <w:r>
        <w:rPr>
          <w:rFonts w:cs="Arial"/>
          <w:bCs/>
          <w:iCs/>
          <w:noProof/>
        </w:rPr>
        <w:t>List of mandates approved:</w:t>
      </w:r>
    </w:p>
    <w:p w14:paraId="4A5D9756" w14:textId="4397B6FE" w:rsidR="0085560F" w:rsidRPr="002464A9" w:rsidRDefault="002464A9" w:rsidP="00BC60CB">
      <w:pPr>
        <w:pStyle w:val="Prrafodelista"/>
        <w:widowControl w:val="0"/>
        <w:numPr>
          <w:ilvl w:val="0"/>
          <w:numId w:val="14"/>
        </w:numPr>
        <w:spacing w:after="120" w:line="240" w:lineRule="auto"/>
        <w:rPr>
          <w:rFonts w:cs="Arial"/>
          <w:bCs/>
          <w:iCs/>
          <w:noProof/>
        </w:rPr>
      </w:pPr>
      <w:r w:rsidRPr="002464A9">
        <w:rPr>
          <w:rFonts w:cs="Arial"/>
          <w:bCs/>
          <w:iCs/>
          <w:noProof/>
        </w:rPr>
        <w:t>STSM (Callls and cri</w:t>
      </w:r>
      <w:r w:rsidR="0003202B">
        <w:rPr>
          <w:rFonts w:cs="Arial"/>
          <w:bCs/>
          <w:iCs/>
          <w:noProof/>
        </w:rPr>
        <w:t>teria for selection): Core Group</w:t>
      </w:r>
    </w:p>
    <w:p w14:paraId="6D5D7521" w14:textId="56EA42D6" w:rsidR="002464A9" w:rsidRDefault="002464A9" w:rsidP="00BC60CB">
      <w:pPr>
        <w:pStyle w:val="Prrafodelista"/>
        <w:widowControl w:val="0"/>
        <w:numPr>
          <w:ilvl w:val="0"/>
          <w:numId w:val="14"/>
        </w:numPr>
        <w:spacing w:after="120" w:line="240" w:lineRule="auto"/>
        <w:rPr>
          <w:rFonts w:cs="Arial"/>
          <w:bCs/>
          <w:iCs/>
          <w:noProof/>
        </w:rPr>
      </w:pPr>
      <w:r>
        <w:rPr>
          <w:rFonts w:cs="Arial"/>
          <w:bCs/>
          <w:iCs/>
          <w:noProof/>
        </w:rPr>
        <w:t>ITC Conference Grants: Core Group</w:t>
      </w:r>
    </w:p>
    <w:p w14:paraId="119331CD" w14:textId="2B9E8958" w:rsidR="002464A9" w:rsidRDefault="002464A9" w:rsidP="00BC60CB">
      <w:pPr>
        <w:pStyle w:val="Prrafodelista"/>
        <w:widowControl w:val="0"/>
        <w:numPr>
          <w:ilvl w:val="0"/>
          <w:numId w:val="14"/>
        </w:numPr>
        <w:spacing w:after="120" w:line="240" w:lineRule="auto"/>
        <w:rPr>
          <w:rFonts w:cs="Arial"/>
          <w:bCs/>
          <w:iCs/>
          <w:noProof/>
        </w:rPr>
      </w:pPr>
      <w:r>
        <w:rPr>
          <w:rFonts w:cs="Arial"/>
          <w:bCs/>
          <w:iCs/>
          <w:noProof/>
        </w:rPr>
        <w:t>Training Schools (final program and reimbursements): Training &amp; Education Team</w:t>
      </w:r>
    </w:p>
    <w:p w14:paraId="2752A3DB" w14:textId="222E811A" w:rsidR="0003202B" w:rsidRDefault="0003202B" w:rsidP="00BC60CB">
      <w:pPr>
        <w:pStyle w:val="Prrafodelista"/>
        <w:widowControl w:val="0"/>
        <w:numPr>
          <w:ilvl w:val="0"/>
          <w:numId w:val="14"/>
        </w:numPr>
        <w:spacing w:after="120" w:line="240" w:lineRule="auto"/>
        <w:rPr>
          <w:rFonts w:cs="Arial"/>
          <w:bCs/>
          <w:iCs/>
          <w:noProof/>
        </w:rPr>
      </w:pPr>
      <w:r>
        <w:rPr>
          <w:rFonts w:cs="Arial"/>
          <w:bCs/>
          <w:iCs/>
          <w:noProof/>
        </w:rPr>
        <w:t>Conferences/Worshops (final program and reimbursements): Chair, Vice-chair and the local organizer.</w:t>
      </w:r>
    </w:p>
    <w:p w14:paraId="2AFF9FB4" w14:textId="7A5F94F9" w:rsidR="002464A9" w:rsidRPr="002464A9" w:rsidRDefault="0003202B" w:rsidP="00BC60CB">
      <w:pPr>
        <w:pStyle w:val="Prrafodelista"/>
        <w:widowControl w:val="0"/>
        <w:numPr>
          <w:ilvl w:val="0"/>
          <w:numId w:val="14"/>
        </w:numPr>
        <w:spacing w:after="120" w:line="240" w:lineRule="auto"/>
        <w:rPr>
          <w:rFonts w:cs="Arial"/>
          <w:bCs/>
          <w:iCs/>
          <w:noProof/>
        </w:rPr>
      </w:pPr>
      <w:r>
        <w:rPr>
          <w:rFonts w:cs="Arial"/>
          <w:bCs/>
          <w:iCs/>
          <w:noProof/>
        </w:rPr>
        <w:t>Budget reallocation (not higher than 15,000 €)</w:t>
      </w:r>
      <w:r w:rsidR="008F1819">
        <w:rPr>
          <w:rFonts w:cs="Arial"/>
          <w:bCs/>
          <w:iCs/>
          <w:noProof/>
        </w:rPr>
        <w:t>:</w:t>
      </w:r>
      <w:r>
        <w:rPr>
          <w:rFonts w:cs="Arial"/>
          <w:bCs/>
          <w:iCs/>
          <w:noProof/>
        </w:rPr>
        <w:t xml:space="preserve"> Core Group.</w:t>
      </w:r>
    </w:p>
    <w:p w14:paraId="3665FA2A" w14:textId="77777777" w:rsidR="0085560F" w:rsidRPr="00255685" w:rsidRDefault="0085560F" w:rsidP="00814FD4">
      <w:pPr>
        <w:widowControl w:val="0"/>
        <w:spacing w:after="120" w:line="240" w:lineRule="auto"/>
        <w:rPr>
          <w:rFonts w:cs="Arial"/>
          <w:bCs/>
          <w:iCs/>
          <w:noProof/>
        </w:rPr>
      </w:pPr>
    </w:p>
    <w:p w14:paraId="50FE48E0" w14:textId="77777777" w:rsidR="00E9757B" w:rsidRPr="00001935" w:rsidRDefault="00E9757B" w:rsidP="00D84439">
      <w:pPr>
        <w:pStyle w:val="Ttulo1"/>
        <w:rPr>
          <w:noProof/>
          <w:lang w:val="en-GB"/>
        </w:rPr>
      </w:pPr>
      <w:bookmarkStart w:id="14" w:name="_Toc54612471"/>
      <w:r w:rsidRPr="00001935">
        <w:rPr>
          <w:noProof/>
          <w:lang w:val="en-GB"/>
        </w:rPr>
        <w:t xml:space="preserve">Further </w:t>
      </w:r>
      <w:r w:rsidR="00A55F34" w:rsidRPr="00001935">
        <w:rPr>
          <w:noProof/>
          <w:lang w:val="en-GB"/>
        </w:rPr>
        <w:t xml:space="preserve">discussions and </w:t>
      </w:r>
      <w:r w:rsidRPr="00001935">
        <w:rPr>
          <w:noProof/>
          <w:lang w:val="en-GB"/>
        </w:rPr>
        <w:t>decisions</w:t>
      </w:r>
      <w:bookmarkEnd w:id="14"/>
    </w:p>
    <w:p w14:paraId="6D5CCBB7" w14:textId="3150C06E" w:rsidR="007268D1" w:rsidRPr="00001935" w:rsidRDefault="00E9757B" w:rsidP="007268D1">
      <w:pPr>
        <w:rPr>
          <w:b/>
        </w:rPr>
      </w:pPr>
      <w:r w:rsidRPr="00001935">
        <w:rPr>
          <w:b/>
        </w:rPr>
        <w:t xml:space="preserve">Decision </w:t>
      </w:r>
      <w:r w:rsidR="008A4447" w:rsidRPr="00001935">
        <w:rPr>
          <w:b/>
        </w:rPr>
        <w:t>7</w:t>
      </w:r>
      <w:r w:rsidRPr="00001935">
        <w:rPr>
          <w:b/>
        </w:rPr>
        <w:t>:</w:t>
      </w:r>
      <w:r w:rsidRPr="00001935">
        <w:t xml:space="preserve"> </w:t>
      </w:r>
      <w:r w:rsidR="008A4447" w:rsidRPr="00001935">
        <w:t>It agreed the below tentative Work and Budget Plan for the first period (until April 30</w:t>
      </w:r>
      <w:r w:rsidR="008A4447" w:rsidRPr="00001935">
        <w:rPr>
          <w:vertAlign w:val="superscript"/>
        </w:rPr>
        <w:t>th</w:t>
      </w:r>
      <w:r w:rsidR="008A4447" w:rsidRPr="00001935">
        <w:t xml:space="preserve"> 2021).</w:t>
      </w:r>
    </w:p>
    <w:tbl>
      <w:tblPr>
        <w:tblW w:w="63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44"/>
        <w:gridCol w:w="847"/>
      </w:tblGrid>
      <w:tr w:rsidR="008A4447" w:rsidRPr="008A4447" w14:paraId="0F016E84" w14:textId="77777777" w:rsidTr="004259B1">
        <w:trPr>
          <w:trHeight w:val="460"/>
        </w:trPr>
        <w:tc>
          <w:tcPr>
            <w:tcW w:w="5544" w:type="dxa"/>
            <w:shd w:val="clear" w:color="auto" w:fill="auto"/>
            <w:noWrap/>
            <w:vAlign w:val="bottom"/>
            <w:hideMark/>
          </w:tcPr>
          <w:p w14:paraId="0870953B" w14:textId="77777777" w:rsidR="008A4447" w:rsidRPr="00BC445F" w:rsidRDefault="008A4447" w:rsidP="008A4447">
            <w:pPr>
              <w:spacing w:after="0" w:line="240" w:lineRule="auto"/>
              <w:jc w:val="left"/>
              <w:rPr>
                <w:rFonts w:eastAsia="Times New Roman" w:cs="Arial"/>
                <w:b/>
                <w:bCs/>
                <w:lang w:val="es-ES_tradnl" w:eastAsia="es-ES"/>
              </w:rPr>
            </w:pPr>
            <w:r w:rsidRPr="00BC445F">
              <w:rPr>
                <w:rFonts w:eastAsia="Times New Roman" w:cs="Arial"/>
                <w:b/>
                <w:bCs/>
                <w:lang w:val="es-ES_tradnl" w:eastAsia="es-ES"/>
              </w:rPr>
              <w:t>A) COST NETWORKING TOOLS</w:t>
            </w:r>
          </w:p>
        </w:tc>
        <w:tc>
          <w:tcPr>
            <w:tcW w:w="847" w:type="dxa"/>
            <w:shd w:val="clear" w:color="auto" w:fill="auto"/>
            <w:noWrap/>
            <w:vAlign w:val="bottom"/>
            <w:hideMark/>
          </w:tcPr>
          <w:p w14:paraId="6219B353" w14:textId="77777777" w:rsidR="008A4447" w:rsidRPr="008A4447" w:rsidRDefault="008A4447" w:rsidP="008A4447">
            <w:pPr>
              <w:spacing w:after="0" w:line="240" w:lineRule="auto"/>
              <w:jc w:val="left"/>
              <w:rPr>
                <w:rFonts w:eastAsia="Times New Roman" w:cs="Arial"/>
                <w:lang w:val="es-ES_tradnl" w:eastAsia="es-ES"/>
              </w:rPr>
            </w:pPr>
          </w:p>
        </w:tc>
      </w:tr>
      <w:tr w:rsidR="008A4447" w:rsidRPr="008A4447" w14:paraId="6547B073" w14:textId="77777777" w:rsidTr="004259B1">
        <w:trPr>
          <w:trHeight w:val="480"/>
        </w:trPr>
        <w:tc>
          <w:tcPr>
            <w:tcW w:w="5544" w:type="dxa"/>
            <w:shd w:val="clear" w:color="auto" w:fill="auto"/>
            <w:vAlign w:val="center"/>
            <w:hideMark/>
          </w:tcPr>
          <w:p w14:paraId="44F97EFE"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w:t>
            </w:r>
            <w:proofErr w:type="spellStart"/>
            <w:r w:rsidRPr="008A4447">
              <w:rPr>
                <w:rFonts w:eastAsia="Times New Roman" w:cs="Arial"/>
                <w:lang w:val="es-ES_tradnl" w:eastAsia="es-ES"/>
              </w:rPr>
              <w:t>Design</w:t>
            </w:r>
            <w:proofErr w:type="spellEnd"/>
            <w:r w:rsidRPr="008A4447">
              <w:rPr>
                <w:rFonts w:eastAsia="Times New Roman" w:cs="Arial"/>
                <w:lang w:val="es-ES_tradnl" w:eastAsia="es-ES"/>
              </w:rPr>
              <w:t xml:space="preserve"> of </w:t>
            </w:r>
            <w:proofErr w:type="spellStart"/>
            <w:r w:rsidRPr="008A4447">
              <w:rPr>
                <w:rFonts w:eastAsia="Times New Roman" w:cs="Arial"/>
                <w:lang w:val="es-ES_tradnl" w:eastAsia="es-ES"/>
              </w:rPr>
              <w:t>the</w:t>
            </w:r>
            <w:proofErr w:type="spellEnd"/>
            <w:r w:rsidRPr="008A4447">
              <w:rPr>
                <w:rFonts w:eastAsia="Times New Roman" w:cs="Arial"/>
                <w:lang w:val="es-ES_tradnl" w:eastAsia="es-ES"/>
              </w:rPr>
              <w:t xml:space="preserve"> Action logo. </w:t>
            </w:r>
          </w:p>
        </w:tc>
        <w:tc>
          <w:tcPr>
            <w:tcW w:w="847" w:type="dxa"/>
            <w:shd w:val="clear" w:color="auto" w:fill="auto"/>
            <w:noWrap/>
            <w:vAlign w:val="bottom"/>
            <w:hideMark/>
          </w:tcPr>
          <w:p w14:paraId="3289A33A"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1000</w:t>
            </w:r>
          </w:p>
        </w:tc>
      </w:tr>
      <w:tr w:rsidR="008A4447" w:rsidRPr="008A4447" w14:paraId="1EA80DE9" w14:textId="77777777" w:rsidTr="004259B1">
        <w:trPr>
          <w:trHeight w:val="480"/>
        </w:trPr>
        <w:tc>
          <w:tcPr>
            <w:tcW w:w="5544" w:type="dxa"/>
            <w:shd w:val="clear" w:color="auto" w:fill="auto"/>
            <w:vAlign w:val="center"/>
            <w:hideMark/>
          </w:tcPr>
          <w:p w14:paraId="0A491774"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w:t>
            </w:r>
            <w:proofErr w:type="spellStart"/>
            <w:r w:rsidRPr="008A4447">
              <w:rPr>
                <w:rFonts w:eastAsia="Times New Roman" w:cs="Arial"/>
                <w:lang w:val="es-ES_tradnl" w:eastAsia="es-ES"/>
              </w:rPr>
              <w:t>Website</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creation</w:t>
            </w:r>
            <w:proofErr w:type="spellEnd"/>
            <w:r w:rsidRPr="008A4447">
              <w:rPr>
                <w:rFonts w:eastAsia="Times New Roman" w:cs="Arial"/>
                <w:lang w:val="es-ES_tradnl" w:eastAsia="es-ES"/>
              </w:rPr>
              <w:t xml:space="preserve"> and social media.</w:t>
            </w:r>
          </w:p>
        </w:tc>
        <w:tc>
          <w:tcPr>
            <w:tcW w:w="847" w:type="dxa"/>
            <w:shd w:val="clear" w:color="auto" w:fill="auto"/>
            <w:noWrap/>
            <w:vAlign w:val="bottom"/>
            <w:hideMark/>
          </w:tcPr>
          <w:p w14:paraId="3115714B"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3100</w:t>
            </w:r>
          </w:p>
        </w:tc>
      </w:tr>
      <w:tr w:rsidR="008A4447" w:rsidRPr="008A4447" w14:paraId="418C6403" w14:textId="77777777" w:rsidTr="004259B1">
        <w:trPr>
          <w:trHeight w:val="940"/>
        </w:trPr>
        <w:tc>
          <w:tcPr>
            <w:tcW w:w="5544" w:type="dxa"/>
            <w:shd w:val="clear" w:color="auto" w:fill="auto"/>
            <w:vAlign w:val="center"/>
            <w:hideMark/>
          </w:tcPr>
          <w:p w14:paraId="302A57F2" w14:textId="77777777" w:rsidR="008A4447" w:rsidRPr="008A4447" w:rsidRDefault="008A4447" w:rsidP="008A4447">
            <w:pPr>
              <w:spacing w:after="0" w:line="240" w:lineRule="auto"/>
              <w:ind w:firstLineChars="200" w:firstLine="400"/>
              <w:jc w:val="left"/>
              <w:rPr>
                <w:rFonts w:eastAsia="Times New Roman" w:cs="Arial"/>
                <w:lang w:val="es-ES_tradnl" w:eastAsia="es-ES"/>
              </w:rPr>
            </w:pPr>
            <w:r w:rsidRPr="008A4447">
              <w:rPr>
                <w:rFonts w:eastAsia="Times New Roman" w:cs="Arial"/>
                <w:lang w:val="es-ES_tradnl" w:eastAsia="es-ES"/>
              </w:rPr>
              <w:t xml:space="preserve">Virtual Core </w:t>
            </w:r>
            <w:proofErr w:type="spellStart"/>
            <w:r w:rsidRPr="008A4447">
              <w:rPr>
                <w:rFonts w:eastAsia="Times New Roman" w:cs="Arial"/>
                <w:lang w:val="es-ES_tradnl" w:eastAsia="es-ES"/>
              </w:rPr>
              <w:t>Group</w:t>
            </w:r>
            <w:proofErr w:type="spellEnd"/>
            <w:r w:rsidRPr="008A4447">
              <w:rPr>
                <w:rFonts w:eastAsia="Times New Roman" w:cs="Arial"/>
                <w:lang w:val="es-ES_tradnl" w:eastAsia="es-ES"/>
              </w:rPr>
              <w:t xml:space="preserve"> Meeting (</w:t>
            </w:r>
            <w:proofErr w:type="spellStart"/>
            <w:r w:rsidRPr="008A4447">
              <w:rPr>
                <w:rFonts w:eastAsia="Times New Roman" w:cs="Arial"/>
                <w:lang w:val="es-ES_tradnl" w:eastAsia="es-ES"/>
              </w:rPr>
              <w:t>First</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week</w:t>
            </w:r>
            <w:proofErr w:type="spellEnd"/>
            <w:r w:rsidRPr="008A4447">
              <w:rPr>
                <w:rFonts w:eastAsia="Times New Roman" w:cs="Arial"/>
                <w:lang w:val="es-ES_tradnl" w:eastAsia="es-ES"/>
              </w:rPr>
              <w:t xml:space="preserve"> of </w:t>
            </w:r>
            <w:proofErr w:type="spellStart"/>
            <w:r w:rsidRPr="008A4447">
              <w:rPr>
                <w:rFonts w:eastAsia="Times New Roman" w:cs="Arial"/>
                <w:lang w:val="es-ES_tradnl" w:eastAsia="es-ES"/>
              </w:rPr>
              <w:t>November</w:t>
            </w:r>
            <w:proofErr w:type="spellEnd"/>
            <w:r w:rsidRPr="008A4447">
              <w:rPr>
                <w:rFonts w:eastAsia="Times New Roman" w:cs="Arial"/>
                <w:lang w:val="es-ES_tradnl" w:eastAsia="es-ES"/>
              </w:rPr>
              <w:t xml:space="preserve"> and </w:t>
            </w:r>
            <w:proofErr w:type="spellStart"/>
            <w:r w:rsidRPr="008A4447">
              <w:rPr>
                <w:rFonts w:eastAsia="Times New Roman" w:cs="Arial"/>
                <w:lang w:val="es-ES_tradnl" w:eastAsia="es-ES"/>
              </w:rPr>
              <w:t>Middle</w:t>
            </w:r>
            <w:proofErr w:type="spellEnd"/>
            <w:r w:rsidRPr="008A4447">
              <w:rPr>
                <w:rFonts w:eastAsia="Times New Roman" w:cs="Arial"/>
                <w:lang w:val="es-ES_tradnl" w:eastAsia="es-ES"/>
              </w:rPr>
              <w:t xml:space="preserve"> of </w:t>
            </w:r>
            <w:proofErr w:type="spellStart"/>
            <w:r w:rsidRPr="008A4447">
              <w:rPr>
                <w:rFonts w:eastAsia="Times New Roman" w:cs="Arial"/>
                <w:lang w:val="es-ES_tradnl" w:eastAsia="es-ES"/>
              </w:rPr>
              <w:t>Jannuary</w:t>
            </w:r>
            <w:proofErr w:type="spellEnd"/>
            <w:r w:rsidRPr="008A4447">
              <w:rPr>
                <w:rFonts w:eastAsia="Times New Roman" w:cs="Arial"/>
                <w:lang w:val="es-ES_tradnl" w:eastAsia="es-ES"/>
              </w:rPr>
              <w:t xml:space="preserve">) </w:t>
            </w:r>
          </w:p>
        </w:tc>
        <w:tc>
          <w:tcPr>
            <w:tcW w:w="847" w:type="dxa"/>
            <w:shd w:val="clear" w:color="auto" w:fill="auto"/>
            <w:noWrap/>
            <w:vAlign w:val="bottom"/>
            <w:hideMark/>
          </w:tcPr>
          <w:p w14:paraId="637CB082"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0</w:t>
            </w:r>
          </w:p>
        </w:tc>
      </w:tr>
      <w:tr w:rsidR="008A4447" w:rsidRPr="008A4447" w14:paraId="3F0040AD" w14:textId="77777777" w:rsidTr="004259B1">
        <w:trPr>
          <w:trHeight w:val="480"/>
        </w:trPr>
        <w:tc>
          <w:tcPr>
            <w:tcW w:w="5544" w:type="dxa"/>
            <w:shd w:val="clear" w:color="auto" w:fill="auto"/>
            <w:vAlign w:val="center"/>
            <w:hideMark/>
          </w:tcPr>
          <w:p w14:paraId="41E59970"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Virtual </w:t>
            </w:r>
            <w:proofErr w:type="spellStart"/>
            <w:r w:rsidRPr="008A4447">
              <w:rPr>
                <w:rFonts w:eastAsia="Times New Roman" w:cs="Arial"/>
                <w:lang w:val="es-ES_tradnl" w:eastAsia="es-ES"/>
              </w:rPr>
              <w:t>WGs</w:t>
            </w:r>
            <w:proofErr w:type="spellEnd"/>
            <w:r w:rsidRPr="008A4447">
              <w:rPr>
                <w:rFonts w:eastAsia="Times New Roman" w:cs="Arial"/>
                <w:lang w:val="es-ES_tradnl" w:eastAsia="es-ES"/>
              </w:rPr>
              <w:t xml:space="preserve"> meetings (</w:t>
            </w:r>
            <w:proofErr w:type="spellStart"/>
            <w:r w:rsidRPr="008A4447">
              <w:rPr>
                <w:rFonts w:eastAsia="Times New Roman" w:cs="Arial"/>
                <w:lang w:val="es-ES_tradnl" w:eastAsia="es-ES"/>
              </w:rPr>
              <w:t>End</w:t>
            </w:r>
            <w:proofErr w:type="spellEnd"/>
            <w:r w:rsidRPr="008A4447">
              <w:rPr>
                <w:rFonts w:eastAsia="Times New Roman" w:cs="Arial"/>
                <w:lang w:val="es-ES_tradnl" w:eastAsia="es-ES"/>
              </w:rPr>
              <w:t xml:space="preserve"> of </w:t>
            </w:r>
            <w:proofErr w:type="spellStart"/>
            <w:r w:rsidRPr="008A4447">
              <w:rPr>
                <w:rFonts w:eastAsia="Times New Roman" w:cs="Arial"/>
                <w:lang w:val="es-ES_tradnl" w:eastAsia="es-ES"/>
              </w:rPr>
              <w:t>November</w:t>
            </w:r>
            <w:proofErr w:type="spellEnd"/>
            <w:r w:rsidRPr="008A4447">
              <w:rPr>
                <w:rFonts w:eastAsia="Times New Roman" w:cs="Arial"/>
                <w:lang w:val="es-ES_tradnl" w:eastAsia="es-ES"/>
              </w:rPr>
              <w:t>)</w:t>
            </w:r>
          </w:p>
        </w:tc>
        <w:tc>
          <w:tcPr>
            <w:tcW w:w="847" w:type="dxa"/>
            <w:shd w:val="clear" w:color="auto" w:fill="auto"/>
            <w:noWrap/>
            <w:vAlign w:val="bottom"/>
            <w:hideMark/>
          </w:tcPr>
          <w:p w14:paraId="203C2911"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0</w:t>
            </w:r>
          </w:p>
        </w:tc>
      </w:tr>
      <w:tr w:rsidR="008A4447" w:rsidRPr="008A4447" w14:paraId="08F296B3" w14:textId="77777777" w:rsidTr="004259B1">
        <w:trPr>
          <w:trHeight w:val="480"/>
        </w:trPr>
        <w:tc>
          <w:tcPr>
            <w:tcW w:w="5544" w:type="dxa"/>
            <w:shd w:val="clear" w:color="auto" w:fill="auto"/>
            <w:vAlign w:val="center"/>
            <w:hideMark/>
          </w:tcPr>
          <w:p w14:paraId="07BDFBFA"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Short-</w:t>
            </w:r>
            <w:proofErr w:type="spellStart"/>
            <w:r w:rsidRPr="008A4447">
              <w:rPr>
                <w:rFonts w:eastAsia="Times New Roman" w:cs="Arial"/>
                <w:lang w:val="es-ES_tradnl" w:eastAsia="es-ES"/>
              </w:rPr>
              <w:t>term</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scientific</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mission</w:t>
            </w:r>
            <w:proofErr w:type="spellEnd"/>
            <w:r w:rsidRPr="008A4447">
              <w:rPr>
                <w:rFonts w:eastAsia="Times New Roman" w:cs="Arial"/>
                <w:lang w:val="es-ES_tradnl" w:eastAsia="es-ES"/>
              </w:rPr>
              <w:t xml:space="preserve"> (4)</w:t>
            </w:r>
          </w:p>
        </w:tc>
        <w:tc>
          <w:tcPr>
            <w:tcW w:w="847" w:type="dxa"/>
            <w:shd w:val="clear" w:color="auto" w:fill="auto"/>
            <w:noWrap/>
            <w:vAlign w:val="bottom"/>
            <w:hideMark/>
          </w:tcPr>
          <w:p w14:paraId="1E78521B"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8000</w:t>
            </w:r>
          </w:p>
        </w:tc>
      </w:tr>
      <w:tr w:rsidR="008A4447" w:rsidRPr="008A4447" w14:paraId="5FB20652" w14:textId="77777777" w:rsidTr="004259B1">
        <w:trPr>
          <w:trHeight w:val="480"/>
        </w:trPr>
        <w:tc>
          <w:tcPr>
            <w:tcW w:w="5544" w:type="dxa"/>
            <w:shd w:val="clear" w:color="auto" w:fill="auto"/>
            <w:vAlign w:val="center"/>
            <w:hideMark/>
          </w:tcPr>
          <w:p w14:paraId="5D8C100A"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Virtual training </w:t>
            </w:r>
            <w:proofErr w:type="spellStart"/>
            <w:r w:rsidRPr="008A4447">
              <w:rPr>
                <w:rFonts w:eastAsia="Times New Roman" w:cs="Arial"/>
                <w:lang w:val="es-ES_tradnl" w:eastAsia="es-ES"/>
              </w:rPr>
              <w:t>school</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February</w:t>
            </w:r>
            <w:proofErr w:type="spellEnd"/>
            <w:r w:rsidRPr="008A4447">
              <w:rPr>
                <w:rFonts w:eastAsia="Times New Roman" w:cs="Arial"/>
                <w:lang w:val="es-ES_tradnl" w:eastAsia="es-ES"/>
              </w:rPr>
              <w:t xml:space="preserve">) </w:t>
            </w:r>
          </w:p>
        </w:tc>
        <w:tc>
          <w:tcPr>
            <w:tcW w:w="847" w:type="dxa"/>
            <w:shd w:val="clear" w:color="auto" w:fill="auto"/>
            <w:noWrap/>
            <w:vAlign w:val="bottom"/>
            <w:hideMark/>
          </w:tcPr>
          <w:p w14:paraId="6150469E"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2000</w:t>
            </w:r>
          </w:p>
        </w:tc>
      </w:tr>
      <w:tr w:rsidR="008A4447" w:rsidRPr="008A4447" w14:paraId="297D1C06" w14:textId="77777777" w:rsidTr="004259B1">
        <w:trPr>
          <w:trHeight w:val="480"/>
        </w:trPr>
        <w:tc>
          <w:tcPr>
            <w:tcW w:w="5544" w:type="dxa"/>
            <w:shd w:val="clear" w:color="auto" w:fill="auto"/>
            <w:vAlign w:val="center"/>
            <w:hideMark/>
          </w:tcPr>
          <w:p w14:paraId="4BA95958"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lastRenderedPageBreak/>
              <w:t xml:space="preserve">     Workshop (1,5 </w:t>
            </w:r>
            <w:proofErr w:type="spellStart"/>
            <w:r w:rsidRPr="008A4447">
              <w:rPr>
                <w:rFonts w:eastAsia="Times New Roman" w:cs="Arial"/>
                <w:lang w:val="es-ES_tradnl" w:eastAsia="es-ES"/>
              </w:rPr>
              <w:t>days</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for</w:t>
            </w:r>
            <w:proofErr w:type="spellEnd"/>
            <w:r w:rsidRPr="008A4447">
              <w:rPr>
                <w:rFonts w:eastAsia="Times New Roman" w:cs="Arial"/>
                <w:lang w:val="es-ES_tradnl" w:eastAsia="es-ES"/>
              </w:rPr>
              <w:t xml:space="preserve"> March 2021 </w:t>
            </w:r>
          </w:p>
        </w:tc>
        <w:tc>
          <w:tcPr>
            <w:tcW w:w="847" w:type="dxa"/>
            <w:shd w:val="clear" w:color="auto" w:fill="auto"/>
            <w:noWrap/>
            <w:vAlign w:val="bottom"/>
            <w:hideMark/>
          </w:tcPr>
          <w:p w14:paraId="3AD571D7"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5000</w:t>
            </w:r>
          </w:p>
        </w:tc>
      </w:tr>
      <w:tr w:rsidR="008A4447" w:rsidRPr="008A4447" w14:paraId="3EA1AE6B" w14:textId="77777777" w:rsidTr="004259B1">
        <w:trPr>
          <w:trHeight w:val="480"/>
        </w:trPr>
        <w:tc>
          <w:tcPr>
            <w:tcW w:w="5544" w:type="dxa"/>
            <w:shd w:val="clear" w:color="auto" w:fill="auto"/>
            <w:vAlign w:val="center"/>
            <w:hideMark/>
          </w:tcPr>
          <w:p w14:paraId="3FA8E0A1"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MC meeting March 2021 (</w:t>
            </w:r>
            <w:proofErr w:type="spellStart"/>
            <w:r w:rsidRPr="008A4447">
              <w:rPr>
                <w:rFonts w:eastAsia="Times New Roman" w:cs="Arial"/>
                <w:lang w:val="es-ES_tradnl" w:eastAsia="es-ES"/>
              </w:rPr>
              <w:t>face</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to</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face</w:t>
            </w:r>
            <w:proofErr w:type="spellEnd"/>
            <w:r w:rsidRPr="008A4447">
              <w:rPr>
                <w:rFonts w:eastAsia="Times New Roman" w:cs="Arial"/>
                <w:lang w:val="es-ES_tradnl" w:eastAsia="es-ES"/>
              </w:rPr>
              <w:t>)</w:t>
            </w:r>
          </w:p>
        </w:tc>
        <w:tc>
          <w:tcPr>
            <w:tcW w:w="847" w:type="dxa"/>
            <w:shd w:val="clear" w:color="auto" w:fill="auto"/>
            <w:noWrap/>
            <w:vAlign w:val="bottom"/>
            <w:hideMark/>
          </w:tcPr>
          <w:p w14:paraId="4CBE6125"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23500</w:t>
            </w:r>
          </w:p>
        </w:tc>
      </w:tr>
      <w:tr w:rsidR="008A4447" w:rsidRPr="008A4447" w14:paraId="0DC067DC" w14:textId="77777777" w:rsidTr="004259B1">
        <w:trPr>
          <w:trHeight w:val="480"/>
        </w:trPr>
        <w:tc>
          <w:tcPr>
            <w:tcW w:w="5544" w:type="dxa"/>
            <w:shd w:val="clear" w:color="auto" w:fill="auto"/>
            <w:vAlign w:val="center"/>
            <w:hideMark/>
          </w:tcPr>
          <w:p w14:paraId="5BAD20E0" w14:textId="77777777" w:rsidR="008A4447" w:rsidRPr="008A4447" w:rsidRDefault="008A4447" w:rsidP="008A4447">
            <w:pPr>
              <w:spacing w:after="0" w:line="240" w:lineRule="auto"/>
              <w:jc w:val="left"/>
              <w:rPr>
                <w:rFonts w:eastAsia="Times New Roman" w:cs="Arial"/>
                <w:lang w:val="es-ES_tradnl" w:eastAsia="es-ES"/>
              </w:rPr>
            </w:pPr>
            <w:r w:rsidRPr="008A4447">
              <w:rPr>
                <w:rFonts w:eastAsia="Times New Roman" w:cs="Arial"/>
                <w:lang w:val="es-ES_tradnl" w:eastAsia="es-ES"/>
              </w:rPr>
              <w:t xml:space="preserve">    OERSA (</w:t>
            </w:r>
            <w:proofErr w:type="spellStart"/>
            <w:r w:rsidRPr="008A4447">
              <w:rPr>
                <w:rFonts w:eastAsia="Times New Roman" w:cs="Arial"/>
                <w:lang w:val="es-ES_tradnl" w:eastAsia="es-ES"/>
              </w:rPr>
              <w:t>Other</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scientific</w:t>
            </w:r>
            <w:proofErr w:type="spellEnd"/>
            <w:r w:rsidRPr="008A4447">
              <w:rPr>
                <w:rFonts w:eastAsia="Times New Roman" w:cs="Arial"/>
                <w:lang w:val="es-ES_tradnl" w:eastAsia="es-ES"/>
              </w:rPr>
              <w:t xml:space="preserve"> expenses </w:t>
            </w:r>
            <w:proofErr w:type="spellStart"/>
            <w:r w:rsidRPr="008A4447">
              <w:rPr>
                <w:rFonts w:eastAsia="Times New Roman" w:cs="Arial"/>
                <w:lang w:val="es-ES_tradnl" w:eastAsia="es-ES"/>
              </w:rPr>
              <w:t>related</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to</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scientific</w:t>
            </w:r>
            <w:proofErr w:type="spellEnd"/>
            <w:r w:rsidRPr="008A4447">
              <w:rPr>
                <w:rFonts w:eastAsia="Times New Roman" w:cs="Arial"/>
                <w:lang w:val="es-ES_tradnl" w:eastAsia="es-ES"/>
              </w:rPr>
              <w:t xml:space="preserve"> </w:t>
            </w:r>
            <w:proofErr w:type="spellStart"/>
            <w:r w:rsidRPr="008A4447">
              <w:rPr>
                <w:rFonts w:eastAsia="Times New Roman" w:cs="Arial"/>
                <w:lang w:val="es-ES_tradnl" w:eastAsia="es-ES"/>
              </w:rPr>
              <w:t>activities</w:t>
            </w:r>
            <w:proofErr w:type="spellEnd"/>
            <w:r w:rsidRPr="008A4447">
              <w:rPr>
                <w:rFonts w:eastAsia="Times New Roman" w:cs="Arial"/>
                <w:lang w:val="es-ES_tradnl" w:eastAsia="es-ES"/>
              </w:rPr>
              <w:t>)</w:t>
            </w:r>
          </w:p>
        </w:tc>
        <w:tc>
          <w:tcPr>
            <w:tcW w:w="847" w:type="dxa"/>
            <w:shd w:val="clear" w:color="auto" w:fill="auto"/>
            <w:noWrap/>
            <w:vAlign w:val="bottom"/>
            <w:hideMark/>
          </w:tcPr>
          <w:p w14:paraId="1BD321B2"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500</w:t>
            </w:r>
          </w:p>
        </w:tc>
      </w:tr>
      <w:tr w:rsidR="008A4447" w:rsidRPr="008A4447" w14:paraId="2FFFFA4D" w14:textId="77777777" w:rsidTr="004259B1">
        <w:trPr>
          <w:trHeight w:val="480"/>
        </w:trPr>
        <w:tc>
          <w:tcPr>
            <w:tcW w:w="5544" w:type="dxa"/>
            <w:shd w:val="clear" w:color="auto" w:fill="auto"/>
            <w:vAlign w:val="center"/>
            <w:hideMark/>
          </w:tcPr>
          <w:p w14:paraId="295D0D42" w14:textId="77777777" w:rsidR="008A4447" w:rsidRPr="008A4447" w:rsidRDefault="008A4447" w:rsidP="008A4447">
            <w:pPr>
              <w:spacing w:after="0" w:line="240" w:lineRule="auto"/>
              <w:jc w:val="left"/>
              <w:rPr>
                <w:rFonts w:eastAsia="Times New Roman" w:cs="Arial"/>
                <w:b/>
                <w:bCs/>
                <w:lang w:val="es-ES_tradnl" w:eastAsia="es-ES"/>
              </w:rPr>
            </w:pPr>
            <w:r w:rsidRPr="008A4447">
              <w:rPr>
                <w:rFonts w:eastAsia="Times New Roman" w:cs="Arial"/>
                <w:b/>
                <w:bCs/>
                <w:lang w:val="es-ES_tradnl" w:eastAsia="es-ES"/>
              </w:rPr>
              <w:t xml:space="preserve">B) TOTAL SCIENCE EXPENDITURE </w:t>
            </w:r>
          </w:p>
        </w:tc>
        <w:tc>
          <w:tcPr>
            <w:tcW w:w="847" w:type="dxa"/>
            <w:shd w:val="clear" w:color="auto" w:fill="auto"/>
            <w:noWrap/>
            <w:vAlign w:val="bottom"/>
            <w:hideMark/>
          </w:tcPr>
          <w:p w14:paraId="71D26880"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42600</w:t>
            </w:r>
          </w:p>
        </w:tc>
      </w:tr>
      <w:tr w:rsidR="008A4447" w:rsidRPr="008A4447" w14:paraId="11DB20BE" w14:textId="77777777" w:rsidTr="004259B1">
        <w:trPr>
          <w:trHeight w:val="480"/>
        </w:trPr>
        <w:tc>
          <w:tcPr>
            <w:tcW w:w="5544" w:type="dxa"/>
            <w:shd w:val="clear" w:color="auto" w:fill="auto"/>
            <w:vAlign w:val="center"/>
            <w:hideMark/>
          </w:tcPr>
          <w:p w14:paraId="0A3222EF" w14:textId="77777777" w:rsidR="008A4447" w:rsidRPr="008A4447" w:rsidRDefault="008A4447" w:rsidP="008A4447">
            <w:pPr>
              <w:spacing w:after="0" w:line="240" w:lineRule="auto"/>
              <w:jc w:val="left"/>
              <w:rPr>
                <w:rFonts w:eastAsia="Times New Roman" w:cs="Arial"/>
                <w:b/>
                <w:bCs/>
                <w:lang w:val="es-ES_tradnl" w:eastAsia="es-ES"/>
              </w:rPr>
            </w:pPr>
            <w:r w:rsidRPr="008A4447">
              <w:rPr>
                <w:rFonts w:eastAsia="Times New Roman" w:cs="Arial"/>
                <w:b/>
                <w:bCs/>
                <w:lang w:val="es-ES_tradnl" w:eastAsia="es-ES"/>
              </w:rPr>
              <w:t>C) FSAC (15% of 49000)</w:t>
            </w:r>
          </w:p>
        </w:tc>
        <w:tc>
          <w:tcPr>
            <w:tcW w:w="847" w:type="dxa"/>
            <w:shd w:val="clear" w:color="auto" w:fill="auto"/>
            <w:noWrap/>
            <w:vAlign w:val="bottom"/>
            <w:hideMark/>
          </w:tcPr>
          <w:p w14:paraId="4072DED3"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6390</w:t>
            </w:r>
          </w:p>
        </w:tc>
      </w:tr>
      <w:tr w:rsidR="008A4447" w:rsidRPr="008A4447" w14:paraId="4C12AA25" w14:textId="77777777" w:rsidTr="004259B1">
        <w:trPr>
          <w:trHeight w:val="480"/>
        </w:trPr>
        <w:tc>
          <w:tcPr>
            <w:tcW w:w="5544" w:type="dxa"/>
            <w:shd w:val="clear" w:color="auto" w:fill="auto"/>
            <w:vAlign w:val="center"/>
            <w:hideMark/>
          </w:tcPr>
          <w:p w14:paraId="1E83D591" w14:textId="77777777" w:rsidR="008A4447" w:rsidRPr="008A4447" w:rsidRDefault="008A4447" w:rsidP="008A4447">
            <w:pPr>
              <w:spacing w:after="0" w:line="240" w:lineRule="auto"/>
              <w:jc w:val="left"/>
              <w:rPr>
                <w:rFonts w:eastAsia="Times New Roman" w:cs="Arial"/>
                <w:b/>
                <w:bCs/>
                <w:lang w:val="es-ES_tradnl" w:eastAsia="es-ES"/>
              </w:rPr>
            </w:pPr>
            <w:r w:rsidRPr="008A4447">
              <w:rPr>
                <w:rFonts w:eastAsia="Times New Roman" w:cs="Arial"/>
                <w:b/>
                <w:bCs/>
                <w:lang w:val="es-ES_tradnl" w:eastAsia="es-ES"/>
              </w:rPr>
              <w:t>TOTAL GRANT (B+C)</w:t>
            </w:r>
          </w:p>
        </w:tc>
        <w:tc>
          <w:tcPr>
            <w:tcW w:w="847" w:type="dxa"/>
            <w:shd w:val="clear" w:color="auto" w:fill="auto"/>
            <w:noWrap/>
            <w:vAlign w:val="bottom"/>
            <w:hideMark/>
          </w:tcPr>
          <w:p w14:paraId="42A4EC86" w14:textId="77777777" w:rsidR="008A4447" w:rsidRPr="008A4447" w:rsidRDefault="008A4447" w:rsidP="008A4447">
            <w:pPr>
              <w:spacing w:after="0" w:line="240" w:lineRule="auto"/>
              <w:jc w:val="right"/>
              <w:rPr>
                <w:rFonts w:eastAsia="Times New Roman" w:cs="Arial"/>
                <w:lang w:val="es-ES_tradnl" w:eastAsia="es-ES"/>
              </w:rPr>
            </w:pPr>
            <w:r w:rsidRPr="008A4447">
              <w:rPr>
                <w:rFonts w:eastAsia="Times New Roman" w:cs="Arial"/>
                <w:lang w:val="es-ES_tradnl" w:eastAsia="es-ES"/>
              </w:rPr>
              <w:t>48990</w:t>
            </w:r>
          </w:p>
        </w:tc>
      </w:tr>
    </w:tbl>
    <w:p w14:paraId="49B61711" w14:textId="39795C18" w:rsidR="007268D1" w:rsidRPr="008A4447" w:rsidRDefault="007268D1" w:rsidP="00E9757B">
      <w:pPr>
        <w:rPr>
          <w:rFonts w:cs="Arial"/>
        </w:rPr>
      </w:pPr>
    </w:p>
    <w:p w14:paraId="06C7E058" w14:textId="77777777" w:rsidR="004259B1" w:rsidRDefault="004259B1" w:rsidP="00E9757B">
      <w:r w:rsidRPr="004259B1">
        <w:rPr>
          <w:b/>
        </w:rPr>
        <w:t>Discussion:</w:t>
      </w:r>
      <w:r>
        <w:t xml:space="preserve"> It was discussed the type of workshop, deciding initially a face to face event, and delaying the final decision to January, as a function of the </w:t>
      </w:r>
      <w:proofErr w:type="spellStart"/>
      <w:r>
        <w:t>Covid</w:t>
      </w:r>
      <w:proofErr w:type="spellEnd"/>
      <w:r>
        <w:t xml:space="preserve"> situation. </w:t>
      </w:r>
    </w:p>
    <w:p w14:paraId="52649DF2" w14:textId="01123CD8" w:rsidR="008A4447" w:rsidRDefault="004259B1" w:rsidP="00E9757B">
      <w:r>
        <w:t xml:space="preserve">It </w:t>
      </w:r>
      <w:r w:rsidR="00385CDA">
        <w:t xml:space="preserve">was </w:t>
      </w:r>
      <w:r>
        <w:t>agreed to set a virtual Core Group meeting during November.</w:t>
      </w:r>
    </w:p>
    <w:p w14:paraId="646252D3" w14:textId="77777777" w:rsidR="008A4447" w:rsidRPr="00E9757B" w:rsidRDefault="008A4447" w:rsidP="00E9757B"/>
    <w:p w14:paraId="699FCDFA" w14:textId="77777777" w:rsidR="00003CA7" w:rsidRPr="009F1085" w:rsidRDefault="00D84439" w:rsidP="00D84439">
      <w:pPr>
        <w:pStyle w:val="Ttulo1"/>
        <w:rPr>
          <w:noProof/>
          <w:lang w:val="en-GB"/>
        </w:rPr>
      </w:pPr>
      <w:bookmarkStart w:id="15" w:name="_Toc54612472"/>
      <w:r w:rsidRPr="009F1085">
        <w:rPr>
          <w:noProof/>
          <w:lang w:val="en-GB"/>
        </w:rPr>
        <w:t>N</w:t>
      </w:r>
      <w:r w:rsidR="005C4574" w:rsidRPr="009F1085">
        <w:rPr>
          <w:noProof/>
          <w:lang w:val="en-GB"/>
        </w:rPr>
        <w:t>ext meeting</w:t>
      </w:r>
      <w:bookmarkStart w:id="16" w:name="_Toc498424487"/>
      <w:r w:rsidR="007E4BB8" w:rsidRPr="009F1085">
        <w:rPr>
          <w:noProof/>
          <w:lang w:val="en-GB"/>
        </w:rPr>
        <w:t xml:space="preserve"> and Closing</w:t>
      </w:r>
      <w:bookmarkEnd w:id="15"/>
      <w:bookmarkEnd w:id="16"/>
      <w:r w:rsidR="007E4BB8" w:rsidRPr="009F1085">
        <w:rPr>
          <w:noProof/>
          <w:lang w:val="en-GB"/>
        </w:rPr>
        <w:t xml:space="preserve"> </w:t>
      </w:r>
    </w:p>
    <w:p w14:paraId="32ADD1C1" w14:textId="6A9AC88B" w:rsidR="007E4BB8" w:rsidRPr="009F1085" w:rsidRDefault="005C4574" w:rsidP="007E4BB8">
      <w:pPr>
        <w:widowControl w:val="0"/>
        <w:spacing w:after="120" w:line="240" w:lineRule="auto"/>
        <w:rPr>
          <w:noProof/>
        </w:rPr>
      </w:pPr>
      <w:r w:rsidRPr="009F1085">
        <w:rPr>
          <w:noProof/>
        </w:rPr>
        <w:t xml:space="preserve">The MC agreed </w:t>
      </w:r>
      <w:r w:rsidR="007E4BB8" w:rsidRPr="009F1085">
        <w:rPr>
          <w:noProof/>
        </w:rPr>
        <w:t xml:space="preserve">to </w:t>
      </w:r>
      <w:r w:rsidR="007E4BB8" w:rsidRPr="0056735F">
        <w:rPr>
          <w:noProof/>
        </w:rPr>
        <w:t xml:space="preserve">meet </w:t>
      </w:r>
      <w:r w:rsidR="00BD6F49" w:rsidRPr="0056735F">
        <w:rPr>
          <w:noProof/>
        </w:rPr>
        <w:t xml:space="preserve">presumably in the period </w:t>
      </w:r>
      <w:r w:rsidR="0056735F" w:rsidRPr="0056735F">
        <w:rPr>
          <w:noProof/>
        </w:rPr>
        <w:t>March to April 2021</w:t>
      </w:r>
      <w:r w:rsidR="00BD6F49" w:rsidRPr="0056735F">
        <w:rPr>
          <w:noProof/>
        </w:rPr>
        <w:t xml:space="preserve"> for a joint MC+WG meeting</w:t>
      </w:r>
      <w:r w:rsidR="00AD2DC7" w:rsidRPr="0056735F">
        <w:rPr>
          <w:noProof/>
        </w:rPr>
        <w:t>.</w:t>
      </w:r>
      <w:r w:rsidR="007E4BB8" w:rsidRPr="0056735F">
        <w:rPr>
          <w:noProof/>
        </w:rPr>
        <w:t xml:space="preserve"> </w:t>
      </w:r>
      <w:r w:rsidR="0056735F" w:rsidRPr="0056735F">
        <w:rPr>
          <w:noProof/>
        </w:rPr>
        <w:t>The place is not still decided.</w:t>
      </w:r>
      <w:r w:rsidR="00CB0354">
        <w:rPr>
          <w:noProof/>
        </w:rPr>
        <w:t xml:space="preserve"> There are two nominations (Cyprus and Portugal) and it will </w:t>
      </w:r>
      <w:r w:rsidR="007F7EB2">
        <w:rPr>
          <w:noProof/>
        </w:rPr>
        <w:t xml:space="preserve">be </w:t>
      </w:r>
      <w:r w:rsidR="00CB0354">
        <w:rPr>
          <w:noProof/>
        </w:rPr>
        <w:t>decide</w:t>
      </w:r>
      <w:r w:rsidR="007F7EB2">
        <w:rPr>
          <w:noProof/>
        </w:rPr>
        <w:t>d</w:t>
      </w:r>
      <w:r w:rsidR="00CB0354">
        <w:rPr>
          <w:noProof/>
        </w:rPr>
        <w:t xml:space="preserve"> during the Core Group meeting in November 2020.</w:t>
      </w:r>
    </w:p>
    <w:p w14:paraId="51549C19" w14:textId="77777777" w:rsidR="002A0762" w:rsidRPr="009F1085" w:rsidRDefault="002A0762" w:rsidP="002A0762">
      <w:pPr>
        <w:suppressAutoHyphens/>
        <w:spacing w:after="120" w:line="240" w:lineRule="auto"/>
        <w:rPr>
          <w:noProof/>
        </w:rPr>
      </w:pPr>
      <w:r w:rsidRPr="009F1085">
        <w:rPr>
          <w:noProof/>
        </w:rPr>
        <w:t>The hosting team gave some final words about the COST Action</w:t>
      </w:r>
      <w:r w:rsidR="00807F7B">
        <w:rPr>
          <w:noProof/>
        </w:rPr>
        <w:t xml:space="preserve">. </w:t>
      </w:r>
      <w:r w:rsidR="00B31F2A" w:rsidRPr="009F1085">
        <w:rPr>
          <w:noProof/>
        </w:rPr>
        <w:t xml:space="preserve">The participants expressed their individual follow up actions for the success of the Action. </w:t>
      </w:r>
    </w:p>
    <w:p w14:paraId="3F3D1C83" w14:textId="4F8CE7D5" w:rsidR="003974EF" w:rsidRDefault="003974EF" w:rsidP="00100730">
      <w:pPr>
        <w:suppressAutoHyphens/>
        <w:spacing w:after="120" w:line="240" w:lineRule="auto"/>
        <w:rPr>
          <w:noProof/>
        </w:rPr>
      </w:pPr>
      <w:r>
        <w:rPr>
          <w:noProof/>
        </w:rPr>
        <w:t xml:space="preserve">The </w:t>
      </w:r>
      <w:r w:rsidR="001C4DA4">
        <w:rPr>
          <w:noProof/>
        </w:rPr>
        <w:t>C</w:t>
      </w:r>
      <w:r>
        <w:rPr>
          <w:noProof/>
        </w:rPr>
        <w:t>hair thanked all the members for their supp</w:t>
      </w:r>
      <w:r w:rsidR="00F472D2">
        <w:rPr>
          <w:noProof/>
        </w:rPr>
        <w:t>ort and commitent, and also high</w:t>
      </w:r>
      <w:r w:rsidR="001379E1">
        <w:rPr>
          <w:noProof/>
        </w:rPr>
        <w:t>lig</w:t>
      </w:r>
      <w:r w:rsidR="00F472D2">
        <w:rPr>
          <w:noProof/>
        </w:rPr>
        <w:t>ht</w:t>
      </w:r>
      <w:r w:rsidR="001379E1">
        <w:rPr>
          <w:noProof/>
        </w:rPr>
        <w:t>ed the desire to advance</w:t>
      </w:r>
      <w:r>
        <w:rPr>
          <w:noProof/>
        </w:rPr>
        <w:t xml:space="preserve"> the </w:t>
      </w:r>
      <w:r w:rsidR="001379E1">
        <w:rPr>
          <w:noProof/>
        </w:rPr>
        <w:t xml:space="preserve">knowledge of </w:t>
      </w:r>
      <w:r>
        <w:rPr>
          <w:noProof/>
        </w:rPr>
        <w:t xml:space="preserve">NDSS </w:t>
      </w:r>
      <w:r w:rsidR="00F472D2">
        <w:rPr>
          <w:noProof/>
        </w:rPr>
        <w:t>a</w:t>
      </w:r>
      <w:r w:rsidR="001379E1">
        <w:rPr>
          <w:noProof/>
        </w:rPr>
        <w:t xml:space="preserve">nd in its transfer during the life of the Action. </w:t>
      </w:r>
      <w:r>
        <w:rPr>
          <w:noProof/>
        </w:rPr>
        <w:t>Finally, she hope</w:t>
      </w:r>
      <w:r w:rsidR="001379E1">
        <w:rPr>
          <w:noProof/>
        </w:rPr>
        <w:t>d</w:t>
      </w:r>
      <w:r>
        <w:rPr>
          <w:noProof/>
        </w:rPr>
        <w:t xml:space="preserve"> </w:t>
      </w:r>
      <w:r w:rsidR="001379E1">
        <w:rPr>
          <w:noProof/>
        </w:rPr>
        <w:t xml:space="preserve">that </w:t>
      </w:r>
      <w:r>
        <w:rPr>
          <w:noProof/>
        </w:rPr>
        <w:t xml:space="preserve">the health situation </w:t>
      </w:r>
      <w:r w:rsidR="001379E1">
        <w:rPr>
          <w:noProof/>
        </w:rPr>
        <w:t xml:space="preserve">would </w:t>
      </w:r>
      <w:r>
        <w:rPr>
          <w:noProof/>
        </w:rPr>
        <w:t xml:space="preserve">improved, and in that case the development and </w:t>
      </w:r>
      <w:r w:rsidR="001379E1">
        <w:rPr>
          <w:noProof/>
        </w:rPr>
        <w:t>achievements of the SENSORFINT Action could be carried out as scheduled.</w:t>
      </w:r>
    </w:p>
    <w:p w14:paraId="569EA0D3" w14:textId="77777777" w:rsidR="003974EF" w:rsidRPr="009F1085" w:rsidRDefault="003974EF" w:rsidP="00100730">
      <w:pPr>
        <w:suppressAutoHyphens/>
        <w:spacing w:after="120" w:line="240" w:lineRule="auto"/>
        <w:rPr>
          <w:noProof/>
        </w:rPr>
      </w:pPr>
    </w:p>
    <w:p w14:paraId="1F9B09CD" w14:textId="77777777" w:rsidR="00D84439" w:rsidRDefault="00D84439" w:rsidP="00D84439">
      <w:pPr>
        <w:pStyle w:val="Ttulo1"/>
        <w:rPr>
          <w:noProof/>
          <w:lang w:val="en-GB"/>
        </w:rPr>
      </w:pPr>
      <w:bookmarkStart w:id="17" w:name="_Toc54612473"/>
      <w:r w:rsidRPr="009F1085">
        <w:rPr>
          <w:noProof/>
          <w:lang w:val="en-GB"/>
        </w:rPr>
        <w:t>List of Annexes</w:t>
      </w:r>
      <w:bookmarkEnd w:id="17"/>
    </w:p>
    <w:p w14:paraId="19D3CC86" w14:textId="77777777" w:rsidR="00D84439" w:rsidRPr="009F1085" w:rsidRDefault="00D84439" w:rsidP="00435385">
      <w:pPr>
        <w:pStyle w:val="Prrafodelista"/>
        <w:numPr>
          <w:ilvl w:val="0"/>
          <w:numId w:val="7"/>
        </w:numPr>
        <w:tabs>
          <w:tab w:val="left" w:pos="284"/>
        </w:tabs>
        <w:suppressAutoHyphens/>
        <w:spacing w:after="120" w:line="240" w:lineRule="auto"/>
        <w:contextualSpacing w:val="0"/>
        <w:rPr>
          <w:iCs/>
          <w:noProof/>
        </w:rPr>
      </w:pPr>
      <w:r w:rsidRPr="009F1085">
        <w:rPr>
          <w:iCs/>
          <w:noProof/>
        </w:rPr>
        <w:t>Annex 1 - Agenda</w:t>
      </w:r>
    </w:p>
    <w:p w14:paraId="6D59FC5B" w14:textId="77777777" w:rsidR="00D84439" w:rsidRDefault="00D84439" w:rsidP="00435385">
      <w:pPr>
        <w:pStyle w:val="Prrafodelista"/>
        <w:numPr>
          <w:ilvl w:val="0"/>
          <w:numId w:val="7"/>
        </w:numPr>
        <w:tabs>
          <w:tab w:val="left" w:pos="284"/>
        </w:tabs>
        <w:suppressAutoHyphens/>
        <w:spacing w:after="120" w:line="240" w:lineRule="auto"/>
        <w:contextualSpacing w:val="0"/>
        <w:rPr>
          <w:iCs/>
          <w:noProof/>
        </w:rPr>
      </w:pPr>
      <w:r w:rsidRPr="009F1085">
        <w:rPr>
          <w:iCs/>
          <w:noProof/>
        </w:rPr>
        <w:t xml:space="preserve">Annex </w:t>
      </w:r>
      <w:r w:rsidR="008200E4">
        <w:rPr>
          <w:iCs/>
          <w:noProof/>
        </w:rPr>
        <w:t>2</w:t>
      </w:r>
      <w:r w:rsidRPr="009F1085">
        <w:rPr>
          <w:iCs/>
          <w:noProof/>
        </w:rPr>
        <w:t xml:space="preserve"> - List of participants</w:t>
      </w:r>
    </w:p>
    <w:p w14:paraId="30331A6F" w14:textId="77777777" w:rsidR="00AA2B04" w:rsidRPr="009F1085" w:rsidRDefault="00AA2B04" w:rsidP="00435385">
      <w:pPr>
        <w:pStyle w:val="Prrafodelista"/>
        <w:numPr>
          <w:ilvl w:val="0"/>
          <w:numId w:val="7"/>
        </w:numPr>
        <w:tabs>
          <w:tab w:val="left" w:pos="284"/>
        </w:tabs>
        <w:suppressAutoHyphens/>
        <w:spacing w:after="120" w:line="240" w:lineRule="auto"/>
        <w:contextualSpacing w:val="0"/>
        <w:rPr>
          <w:iCs/>
          <w:noProof/>
        </w:rPr>
      </w:pPr>
      <w:r>
        <w:rPr>
          <w:iCs/>
          <w:noProof/>
        </w:rPr>
        <w:t xml:space="preserve">Annex 3 </w:t>
      </w:r>
      <w:r w:rsidR="0008317A">
        <w:rPr>
          <w:iCs/>
          <w:noProof/>
        </w:rPr>
        <w:t>–</w:t>
      </w:r>
      <w:r>
        <w:rPr>
          <w:iCs/>
          <w:noProof/>
        </w:rPr>
        <w:t xml:space="preserve"> </w:t>
      </w:r>
      <w:r w:rsidR="0008317A">
        <w:rPr>
          <w:iCs/>
          <w:noProof/>
        </w:rPr>
        <w:t>Discussion summary</w:t>
      </w:r>
    </w:p>
    <w:p w14:paraId="3389D30A" w14:textId="77777777" w:rsidR="00DA2A3F" w:rsidRPr="009F1085" w:rsidRDefault="00DA2A3F" w:rsidP="00D84439">
      <w:pPr>
        <w:suppressAutoHyphens/>
        <w:spacing w:after="120" w:line="240" w:lineRule="auto"/>
        <w:rPr>
          <w:b/>
          <w:noProof/>
        </w:rPr>
      </w:pPr>
    </w:p>
    <w:p w14:paraId="497201BF" w14:textId="77777777" w:rsidR="00D84439" w:rsidRPr="009F1085" w:rsidRDefault="00D84439" w:rsidP="00D84439">
      <w:pPr>
        <w:suppressAutoHyphens/>
        <w:spacing w:after="120" w:line="240" w:lineRule="auto"/>
        <w:rPr>
          <w:b/>
          <w:noProof/>
        </w:rPr>
      </w:pPr>
      <w:r w:rsidRPr="009F1085">
        <w:rPr>
          <w:b/>
          <w:noProof/>
        </w:rPr>
        <w:t xml:space="preserve">Minutes prepared by: </w:t>
      </w:r>
    </w:p>
    <w:p w14:paraId="35B9D16E" w14:textId="77777777" w:rsidR="00D84439" w:rsidRPr="009F1085" w:rsidRDefault="00D84439" w:rsidP="00435385">
      <w:pPr>
        <w:pStyle w:val="Prrafodelista"/>
        <w:numPr>
          <w:ilvl w:val="0"/>
          <w:numId w:val="7"/>
        </w:numPr>
        <w:tabs>
          <w:tab w:val="left" w:pos="284"/>
        </w:tabs>
        <w:suppressAutoHyphens/>
        <w:spacing w:after="120" w:line="240" w:lineRule="auto"/>
        <w:contextualSpacing w:val="0"/>
        <w:rPr>
          <w:i/>
          <w:iCs/>
          <w:noProof/>
        </w:rPr>
      </w:pPr>
      <w:r w:rsidRPr="009F1085">
        <w:rPr>
          <w:i/>
          <w:iCs/>
          <w:noProof/>
        </w:rPr>
        <w:t xml:space="preserve">Action Science Officer </w:t>
      </w:r>
    </w:p>
    <w:p w14:paraId="34A44905" w14:textId="77777777" w:rsidR="00D84439" w:rsidRPr="009F1085" w:rsidRDefault="00D84439" w:rsidP="00435385">
      <w:pPr>
        <w:pStyle w:val="Prrafodelista"/>
        <w:numPr>
          <w:ilvl w:val="0"/>
          <w:numId w:val="7"/>
        </w:numPr>
        <w:tabs>
          <w:tab w:val="left" w:pos="284"/>
        </w:tabs>
        <w:suppressAutoHyphens/>
        <w:spacing w:after="120" w:line="240" w:lineRule="auto"/>
        <w:contextualSpacing w:val="0"/>
        <w:rPr>
          <w:rFonts w:cs="Arial"/>
          <w:i/>
          <w:noProof/>
        </w:rPr>
      </w:pPr>
      <w:r w:rsidRPr="009F1085">
        <w:rPr>
          <w:i/>
          <w:iCs/>
          <w:noProof/>
        </w:rPr>
        <w:t>Action Chair</w:t>
      </w:r>
    </w:p>
    <w:p w14:paraId="1D92196A" w14:textId="77777777" w:rsidR="00D84439" w:rsidRPr="009F1085" w:rsidRDefault="00D84439" w:rsidP="00435385">
      <w:pPr>
        <w:pStyle w:val="Prrafodelista"/>
        <w:numPr>
          <w:ilvl w:val="0"/>
          <w:numId w:val="7"/>
        </w:numPr>
        <w:tabs>
          <w:tab w:val="left" w:pos="284"/>
        </w:tabs>
        <w:suppressAutoHyphens/>
        <w:spacing w:after="120" w:line="240" w:lineRule="auto"/>
        <w:contextualSpacing w:val="0"/>
        <w:rPr>
          <w:rFonts w:cs="Arial"/>
          <w:i/>
          <w:noProof/>
        </w:rPr>
      </w:pPr>
      <w:r w:rsidRPr="009F1085">
        <w:rPr>
          <w:rFonts w:cs="Arial"/>
          <w:i/>
          <w:noProof/>
        </w:rPr>
        <w:t>Action Vice Chair</w:t>
      </w:r>
    </w:p>
    <w:p w14:paraId="08E5ADC2" w14:textId="77777777" w:rsidR="00D84439" w:rsidRPr="009F1085" w:rsidRDefault="00D84439" w:rsidP="002A0762">
      <w:pPr>
        <w:suppressAutoHyphens/>
        <w:spacing w:after="120" w:line="240" w:lineRule="auto"/>
        <w:rPr>
          <w:noProof/>
        </w:rPr>
      </w:pPr>
    </w:p>
    <w:p w14:paraId="6E47B26E" w14:textId="77777777" w:rsidR="002A0762" w:rsidRPr="009F1085" w:rsidRDefault="00E27EEF" w:rsidP="00946769">
      <w:pPr>
        <w:pStyle w:val="Title-TOC"/>
        <w:rPr>
          <w:noProof/>
          <w:lang w:val="en-GB"/>
        </w:rPr>
      </w:pPr>
      <w:r w:rsidRPr="009F1085">
        <w:rPr>
          <w:noProof/>
          <w:lang w:val="en-GB"/>
        </w:rPr>
        <w:t>Annex 1</w:t>
      </w:r>
      <w:r w:rsidR="00D84439" w:rsidRPr="009F1085">
        <w:rPr>
          <w:noProof/>
          <w:lang w:val="en-GB"/>
        </w:rPr>
        <w:t xml:space="preserve">- </w:t>
      </w:r>
      <w:r w:rsidRPr="009F1085">
        <w:rPr>
          <w:noProof/>
          <w:lang w:val="en-GB"/>
        </w:rPr>
        <w:t>Agenda</w:t>
      </w:r>
    </w:p>
    <w:p w14:paraId="4F9526B0" w14:textId="77777777" w:rsidR="00080B05" w:rsidRDefault="00080B05" w:rsidP="00080B05">
      <w:pPr>
        <w:rPr>
          <w:b/>
          <w:bCs/>
          <w:sz w:val="22"/>
          <w:szCs w:val="22"/>
        </w:rPr>
      </w:pPr>
    </w:p>
    <w:p w14:paraId="27FA0A2D" w14:textId="77777777" w:rsidR="00080B05" w:rsidRPr="00097BE4" w:rsidRDefault="00080B05" w:rsidP="00080B05">
      <w:pPr>
        <w:rPr>
          <w:b/>
          <w:bCs/>
          <w:sz w:val="22"/>
          <w:szCs w:val="22"/>
        </w:rPr>
      </w:pPr>
      <w:r w:rsidRPr="00097BE4">
        <w:rPr>
          <w:b/>
          <w:bCs/>
          <w:sz w:val="22"/>
          <w:szCs w:val="22"/>
        </w:rPr>
        <w:t xml:space="preserve">Day 1 </w:t>
      </w:r>
      <w:r w:rsidRPr="00504419">
        <w:rPr>
          <w:b/>
          <w:bCs/>
          <w:sz w:val="22"/>
          <w:szCs w:val="22"/>
        </w:rPr>
        <w:t>- 14:00 - 17:30 CET</w:t>
      </w:r>
    </w:p>
    <w:p w14:paraId="3E652AD4" w14:textId="77777777" w:rsidR="00080B05" w:rsidRPr="00097BE4" w:rsidRDefault="00080B05" w:rsidP="00BC60CB">
      <w:pPr>
        <w:pStyle w:val="Prrafodelista"/>
        <w:numPr>
          <w:ilvl w:val="0"/>
          <w:numId w:val="10"/>
        </w:numPr>
        <w:spacing w:after="120"/>
        <w:jc w:val="left"/>
        <w:rPr>
          <w:sz w:val="22"/>
          <w:szCs w:val="22"/>
        </w:rPr>
      </w:pPr>
      <w:r w:rsidRPr="00097BE4">
        <w:rPr>
          <w:sz w:val="22"/>
          <w:szCs w:val="22"/>
        </w:rPr>
        <w:t>Welcome and Introduction</w:t>
      </w:r>
    </w:p>
    <w:p w14:paraId="4A28CF9F" w14:textId="77777777" w:rsidR="00080B05" w:rsidRPr="00097BE4" w:rsidRDefault="00080B05" w:rsidP="00BC60CB">
      <w:pPr>
        <w:pStyle w:val="Prrafodelista"/>
        <w:numPr>
          <w:ilvl w:val="0"/>
          <w:numId w:val="10"/>
        </w:numPr>
        <w:spacing w:after="120"/>
        <w:jc w:val="left"/>
        <w:rPr>
          <w:sz w:val="22"/>
          <w:szCs w:val="22"/>
        </w:rPr>
      </w:pPr>
      <w:r>
        <w:rPr>
          <w:sz w:val="22"/>
          <w:szCs w:val="22"/>
        </w:rPr>
        <w:t>G</w:t>
      </w:r>
      <w:r w:rsidRPr="42755A45">
        <w:rPr>
          <w:sz w:val="22"/>
          <w:szCs w:val="22"/>
        </w:rPr>
        <w:t xml:space="preserve">etting to know </w:t>
      </w:r>
      <w:r w:rsidRPr="325CF140">
        <w:rPr>
          <w:sz w:val="22"/>
          <w:szCs w:val="22"/>
        </w:rPr>
        <w:t>each other</w:t>
      </w:r>
    </w:p>
    <w:p w14:paraId="1AB1E0FA" w14:textId="77777777" w:rsidR="00080B05" w:rsidRDefault="00080B05" w:rsidP="00BC60CB">
      <w:pPr>
        <w:pStyle w:val="Prrafodelista"/>
        <w:numPr>
          <w:ilvl w:val="0"/>
          <w:numId w:val="10"/>
        </w:numPr>
        <w:spacing w:after="120"/>
        <w:jc w:val="left"/>
        <w:rPr>
          <w:sz w:val="22"/>
          <w:szCs w:val="22"/>
        </w:rPr>
      </w:pPr>
      <w:r>
        <w:rPr>
          <w:sz w:val="22"/>
          <w:szCs w:val="22"/>
        </w:rPr>
        <w:lastRenderedPageBreak/>
        <w:t xml:space="preserve">How to </w:t>
      </w:r>
      <w:r w:rsidRPr="00097BE4">
        <w:rPr>
          <w:sz w:val="22"/>
          <w:szCs w:val="22"/>
        </w:rPr>
        <w:t>Manag</w:t>
      </w:r>
      <w:r>
        <w:rPr>
          <w:sz w:val="22"/>
          <w:szCs w:val="22"/>
        </w:rPr>
        <w:t>e</w:t>
      </w:r>
      <w:r w:rsidRPr="00097BE4">
        <w:rPr>
          <w:sz w:val="22"/>
          <w:szCs w:val="22"/>
        </w:rPr>
        <w:t xml:space="preserve"> a COST Action</w:t>
      </w:r>
      <w:r>
        <w:rPr>
          <w:sz w:val="22"/>
          <w:szCs w:val="22"/>
        </w:rPr>
        <w:t xml:space="preserve"> – short recap and Q&amp;A</w:t>
      </w:r>
    </w:p>
    <w:p w14:paraId="3510A4F9" w14:textId="77777777" w:rsidR="00080B05" w:rsidRPr="00327EB6" w:rsidRDefault="00080B05" w:rsidP="00BC60CB">
      <w:pPr>
        <w:pStyle w:val="Prrafodelista"/>
        <w:numPr>
          <w:ilvl w:val="0"/>
          <w:numId w:val="10"/>
        </w:numPr>
        <w:spacing w:after="120"/>
        <w:jc w:val="left"/>
        <w:rPr>
          <w:sz w:val="22"/>
          <w:szCs w:val="22"/>
        </w:rPr>
      </w:pPr>
      <w:r w:rsidRPr="00327EB6">
        <w:rPr>
          <w:sz w:val="22"/>
          <w:szCs w:val="22"/>
        </w:rPr>
        <w:t xml:space="preserve">Presentation of the Action by the Main Proposer &amp; Discussion </w:t>
      </w:r>
    </w:p>
    <w:p w14:paraId="5A95A93D" w14:textId="77777777" w:rsidR="00080B05" w:rsidRDefault="00080B05" w:rsidP="00080B05">
      <w:pPr>
        <w:pStyle w:val="Prrafodelista"/>
        <w:ind w:left="1080"/>
        <w:jc w:val="left"/>
        <w:rPr>
          <w:sz w:val="22"/>
          <w:szCs w:val="22"/>
        </w:rPr>
      </w:pPr>
    </w:p>
    <w:p w14:paraId="3A8A7F9F" w14:textId="77777777" w:rsidR="00080B05" w:rsidRPr="00580936" w:rsidRDefault="00080B05" w:rsidP="00080B05">
      <w:pPr>
        <w:pStyle w:val="Prrafodelista"/>
        <w:ind w:left="1080"/>
        <w:jc w:val="left"/>
        <w:rPr>
          <w:sz w:val="22"/>
          <w:szCs w:val="22"/>
        </w:rPr>
      </w:pPr>
      <w:r>
        <w:rPr>
          <w:sz w:val="22"/>
          <w:szCs w:val="22"/>
        </w:rPr>
        <w:t>Group Ph</w:t>
      </w:r>
      <w:r w:rsidRPr="7F224174">
        <w:rPr>
          <w:sz w:val="22"/>
          <w:szCs w:val="22"/>
        </w:rPr>
        <w:t>oto</w:t>
      </w:r>
      <w:r>
        <w:rPr>
          <w:sz w:val="22"/>
          <w:szCs w:val="22"/>
        </w:rPr>
        <w:t xml:space="preserve"> &amp; </w:t>
      </w:r>
      <w:r w:rsidRPr="00580936">
        <w:rPr>
          <w:sz w:val="22"/>
          <w:szCs w:val="22"/>
        </w:rPr>
        <w:t xml:space="preserve">Break </w:t>
      </w:r>
    </w:p>
    <w:p w14:paraId="6E4ED744" w14:textId="77777777" w:rsidR="00080B05" w:rsidRPr="00097BE4" w:rsidRDefault="00080B05" w:rsidP="00080B05">
      <w:pPr>
        <w:pStyle w:val="Prrafodelista"/>
        <w:ind w:left="1080"/>
        <w:jc w:val="left"/>
        <w:rPr>
          <w:sz w:val="22"/>
          <w:szCs w:val="22"/>
        </w:rPr>
      </w:pPr>
    </w:p>
    <w:p w14:paraId="61A54A1B" w14:textId="77777777" w:rsidR="00080B05" w:rsidRPr="00097BE4" w:rsidRDefault="00080B05" w:rsidP="00BC60CB">
      <w:pPr>
        <w:pStyle w:val="Prrafodelista"/>
        <w:numPr>
          <w:ilvl w:val="0"/>
          <w:numId w:val="10"/>
        </w:numPr>
        <w:spacing w:after="120"/>
        <w:jc w:val="left"/>
        <w:rPr>
          <w:sz w:val="22"/>
          <w:szCs w:val="22"/>
        </w:rPr>
      </w:pPr>
      <w:r w:rsidRPr="7F224174">
        <w:rPr>
          <w:sz w:val="22"/>
          <w:szCs w:val="22"/>
        </w:rPr>
        <w:t>COST Action Café (parallel discussion sessions)</w:t>
      </w:r>
    </w:p>
    <w:p w14:paraId="1D18D822" w14:textId="77777777" w:rsidR="00080B05" w:rsidRPr="00097BE4" w:rsidRDefault="00080B05" w:rsidP="00BC60CB">
      <w:pPr>
        <w:pStyle w:val="Prrafodelista"/>
        <w:numPr>
          <w:ilvl w:val="0"/>
          <w:numId w:val="10"/>
        </w:numPr>
        <w:spacing w:after="120"/>
        <w:jc w:val="left"/>
        <w:rPr>
          <w:sz w:val="22"/>
          <w:szCs w:val="22"/>
        </w:rPr>
      </w:pPr>
      <w:r w:rsidRPr="6AD9BD5C">
        <w:rPr>
          <w:sz w:val="22"/>
          <w:szCs w:val="22"/>
        </w:rPr>
        <w:t xml:space="preserve">First day closing and set the scene for Day 2 </w:t>
      </w:r>
    </w:p>
    <w:p w14:paraId="5D286086" w14:textId="77777777" w:rsidR="00080B05" w:rsidRPr="00097BE4" w:rsidRDefault="00080B05" w:rsidP="00080B05">
      <w:pPr>
        <w:jc w:val="left"/>
        <w:rPr>
          <w:sz w:val="22"/>
          <w:szCs w:val="22"/>
        </w:rPr>
      </w:pPr>
    </w:p>
    <w:p w14:paraId="710BDC27" w14:textId="77777777" w:rsidR="00080B05" w:rsidRPr="00097BE4" w:rsidRDefault="00080B05" w:rsidP="00080B05">
      <w:pPr>
        <w:jc w:val="left"/>
        <w:rPr>
          <w:b/>
          <w:bCs/>
          <w:sz w:val="22"/>
          <w:szCs w:val="22"/>
        </w:rPr>
      </w:pPr>
      <w:r w:rsidRPr="00097BE4">
        <w:rPr>
          <w:b/>
          <w:bCs/>
          <w:sz w:val="22"/>
          <w:szCs w:val="22"/>
        </w:rPr>
        <w:t xml:space="preserve">Day 2 </w:t>
      </w:r>
      <w:r w:rsidRPr="00504419">
        <w:rPr>
          <w:b/>
          <w:bCs/>
          <w:sz w:val="22"/>
          <w:szCs w:val="22"/>
        </w:rPr>
        <w:t>- 9:30 - 13:00 CET</w:t>
      </w:r>
    </w:p>
    <w:p w14:paraId="6F09BE73" w14:textId="77777777" w:rsidR="00080B05" w:rsidRPr="00097BE4" w:rsidRDefault="00080B05" w:rsidP="00BC60CB">
      <w:pPr>
        <w:pStyle w:val="Prrafodelista"/>
        <w:numPr>
          <w:ilvl w:val="0"/>
          <w:numId w:val="11"/>
        </w:numPr>
        <w:spacing w:after="120"/>
        <w:jc w:val="left"/>
        <w:rPr>
          <w:sz w:val="22"/>
          <w:szCs w:val="22"/>
        </w:rPr>
      </w:pPr>
      <w:r w:rsidRPr="00097BE4">
        <w:rPr>
          <w:sz w:val="22"/>
          <w:szCs w:val="22"/>
        </w:rPr>
        <w:t xml:space="preserve">Welcome </w:t>
      </w:r>
    </w:p>
    <w:p w14:paraId="63DC2C66" w14:textId="77777777" w:rsidR="00080B05" w:rsidRPr="00097BE4" w:rsidRDefault="00080B05" w:rsidP="00BC60CB">
      <w:pPr>
        <w:pStyle w:val="Prrafodelista"/>
        <w:numPr>
          <w:ilvl w:val="0"/>
          <w:numId w:val="11"/>
        </w:numPr>
        <w:spacing w:after="120"/>
        <w:jc w:val="left"/>
        <w:rPr>
          <w:sz w:val="22"/>
          <w:szCs w:val="22"/>
        </w:rPr>
      </w:pPr>
      <w:r w:rsidRPr="00097BE4">
        <w:rPr>
          <w:sz w:val="22"/>
          <w:szCs w:val="22"/>
        </w:rPr>
        <w:t>Recap from Day 1</w:t>
      </w:r>
    </w:p>
    <w:p w14:paraId="10A0312E" w14:textId="77777777" w:rsidR="00080B05" w:rsidRPr="00097BE4" w:rsidRDefault="00080B05" w:rsidP="00BC60CB">
      <w:pPr>
        <w:pStyle w:val="Prrafodelista"/>
        <w:numPr>
          <w:ilvl w:val="0"/>
          <w:numId w:val="11"/>
        </w:numPr>
        <w:spacing w:after="120"/>
        <w:jc w:val="left"/>
        <w:rPr>
          <w:sz w:val="22"/>
          <w:szCs w:val="22"/>
        </w:rPr>
      </w:pPr>
      <w:r w:rsidRPr="00097BE4">
        <w:rPr>
          <w:sz w:val="22"/>
          <w:szCs w:val="22"/>
        </w:rPr>
        <w:t xml:space="preserve">Debriefing from the COST Action Café of Day 1 </w:t>
      </w:r>
    </w:p>
    <w:p w14:paraId="6C8B694E" w14:textId="77777777" w:rsidR="00080B05" w:rsidRPr="00097BE4" w:rsidRDefault="00080B05" w:rsidP="00080B05">
      <w:pPr>
        <w:pStyle w:val="Prrafodelista"/>
        <w:ind w:left="1080"/>
        <w:jc w:val="left"/>
        <w:rPr>
          <w:sz w:val="22"/>
          <w:szCs w:val="22"/>
        </w:rPr>
      </w:pPr>
    </w:p>
    <w:p w14:paraId="3B53CCFF" w14:textId="77777777" w:rsidR="00080B05" w:rsidRPr="00097BE4" w:rsidRDefault="00080B05" w:rsidP="00080B05">
      <w:pPr>
        <w:pStyle w:val="Prrafodelista"/>
        <w:ind w:left="1080"/>
        <w:jc w:val="left"/>
        <w:rPr>
          <w:sz w:val="22"/>
          <w:szCs w:val="22"/>
        </w:rPr>
      </w:pPr>
      <w:r w:rsidRPr="00097BE4">
        <w:rPr>
          <w:sz w:val="22"/>
          <w:szCs w:val="22"/>
        </w:rPr>
        <w:t xml:space="preserve">Break </w:t>
      </w:r>
    </w:p>
    <w:p w14:paraId="18EC2FA0" w14:textId="77777777" w:rsidR="00080B05" w:rsidRPr="00097BE4" w:rsidRDefault="00080B05" w:rsidP="00080B05">
      <w:pPr>
        <w:pStyle w:val="Prrafodelista"/>
        <w:ind w:left="1080"/>
        <w:jc w:val="left"/>
        <w:rPr>
          <w:sz w:val="22"/>
          <w:szCs w:val="22"/>
        </w:rPr>
      </w:pPr>
    </w:p>
    <w:p w14:paraId="37EBD090" w14:textId="77777777" w:rsidR="00080B05" w:rsidRDefault="00080B05" w:rsidP="00BC60CB">
      <w:pPr>
        <w:pStyle w:val="Prrafodelista"/>
        <w:numPr>
          <w:ilvl w:val="0"/>
          <w:numId w:val="11"/>
        </w:numPr>
        <w:spacing w:after="120"/>
        <w:jc w:val="left"/>
        <w:rPr>
          <w:sz w:val="22"/>
          <w:szCs w:val="22"/>
        </w:rPr>
      </w:pPr>
      <w:r w:rsidRPr="00097BE4">
        <w:rPr>
          <w:sz w:val="22"/>
          <w:szCs w:val="22"/>
        </w:rPr>
        <w:t xml:space="preserve">MC Decisions – </w:t>
      </w:r>
    </w:p>
    <w:p w14:paraId="6CACEA11" w14:textId="77777777" w:rsidR="00080B05" w:rsidRDefault="00080B05" w:rsidP="00BC60CB">
      <w:pPr>
        <w:pStyle w:val="Prrafodelista"/>
        <w:numPr>
          <w:ilvl w:val="1"/>
          <w:numId w:val="11"/>
        </w:numPr>
        <w:spacing w:after="120"/>
        <w:jc w:val="left"/>
        <w:rPr>
          <w:sz w:val="22"/>
          <w:szCs w:val="22"/>
        </w:rPr>
      </w:pPr>
      <w:r w:rsidRPr="00097BE4">
        <w:rPr>
          <w:sz w:val="22"/>
          <w:szCs w:val="22"/>
        </w:rPr>
        <w:t>Election of the Chair</w:t>
      </w:r>
      <w:r>
        <w:rPr>
          <w:sz w:val="22"/>
          <w:szCs w:val="22"/>
        </w:rPr>
        <w:t xml:space="preserve"> and</w:t>
      </w:r>
      <w:r w:rsidRPr="00097BE4">
        <w:rPr>
          <w:sz w:val="22"/>
          <w:szCs w:val="22"/>
        </w:rPr>
        <w:t xml:space="preserve"> Vice Chair</w:t>
      </w:r>
    </w:p>
    <w:p w14:paraId="409C9280" w14:textId="77777777" w:rsidR="00080B05" w:rsidRPr="00097BE4" w:rsidRDefault="00080B05" w:rsidP="00BC60CB">
      <w:pPr>
        <w:pStyle w:val="Prrafodelista"/>
        <w:numPr>
          <w:ilvl w:val="1"/>
          <w:numId w:val="11"/>
        </w:numPr>
        <w:spacing w:after="120"/>
        <w:jc w:val="left"/>
        <w:rPr>
          <w:sz w:val="22"/>
          <w:szCs w:val="22"/>
        </w:rPr>
      </w:pPr>
      <w:r w:rsidRPr="7F224174">
        <w:rPr>
          <w:sz w:val="22"/>
          <w:szCs w:val="22"/>
        </w:rPr>
        <w:t>Action Structure and other Leadership Roles</w:t>
      </w:r>
    </w:p>
    <w:p w14:paraId="51AD09F2" w14:textId="77777777" w:rsidR="00080B05" w:rsidRPr="00097BE4" w:rsidRDefault="00080B05" w:rsidP="00BC60CB">
      <w:pPr>
        <w:pStyle w:val="Prrafodelista"/>
        <w:numPr>
          <w:ilvl w:val="0"/>
          <w:numId w:val="11"/>
        </w:numPr>
        <w:spacing w:after="120"/>
        <w:jc w:val="left"/>
        <w:rPr>
          <w:sz w:val="22"/>
          <w:szCs w:val="22"/>
        </w:rPr>
      </w:pPr>
      <w:r w:rsidRPr="7F224174">
        <w:rPr>
          <w:sz w:val="22"/>
          <w:szCs w:val="22"/>
        </w:rPr>
        <w:t xml:space="preserve">Planning for management procedures and upcoming activities </w:t>
      </w:r>
    </w:p>
    <w:p w14:paraId="766373C2" w14:textId="77777777" w:rsidR="00080B05" w:rsidRDefault="00080B05" w:rsidP="00BC60CB">
      <w:pPr>
        <w:pStyle w:val="Prrafodelista"/>
        <w:numPr>
          <w:ilvl w:val="0"/>
          <w:numId w:val="11"/>
        </w:numPr>
        <w:spacing w:after="120"/>
        <w:jc w:val="left"/>
        <w:rPr>
          <w:sz w:val="22"/>
          <w:szCs w:val="22"/>
        </w:rPr>
      </w:pPr>
      <w:r w:rsidRPr="7F224174">
        <w:rPr>
          <w:sz w:val="22"/>
          <w:szCs w:val="22"/>
        </w:rPr>
        <w:t>Closing of the meeting</w:t>
      </w:r>
    </w:p>
    <w:p w14:paraId="605CDA6D" w14:textId="77777777" w:rsidR="0008317A" w:rsidRPr="0008317A" w:rsidRDefault="0008317A" w:rsidP="0008317A">
      <w:pPr>
        <w:spacing w:after="120"/>
        <w:ind w:left="360"/>
        <w:jc w:val="left"/>
        <w:rPr>
          <w:sz w:val="22"/>
          <w:szCs w:val="22"/>
        </w:rPr>
      </w:pPr>
    </w:p>
    <w:p w14:paraId="653478AA" w14:textId="64D2C4DB" w:rsidR="00466CC8" w:rsidRDefault="00466CC8" w:rsidP="00466CC8">
      <w:pPr>
        <w:pStyle w:val="Title-TOC"/>
        <w:rPr>
          <w:noProof/>
          <w:lang w:val="en-GB"/>
        </w:rPr>
      </w:pPr>
      <w:r w:rsidRPr="009F1085">
        <w:rPr>
          <w:noProof/>
          <w:lang w:val="en-GB"/>
        </w:rPr>
        <w:t xml:space="preserve">Annex </w:t>
      </w:r>
      <w:r>
        <w:rPr>
          <w:noProof/>
          <w:lang w:val="en-GB"/>
        </w:rPr>
        <w:t>2</w:t>
      </w:r>
      <w:r w:rsidRPr="009F1085">
        <w:rPr>
          <w:noProof/>
          <w:lang w:val="en-GB"/>
        </w:rPr>
        <w:t>-</w:t>
      </w:r>
      <w:r>
        <w:rPr>
          <w:noProof/>
          <w:lang w:val="en-GB"/>
        </w:rPr>
        <w:t xml:space="preserve"> List of participants</w:t>
      </w:r>
    </w:p>
    <w:p w14:paraId="04D6F940" w14:textId="4624D11C" w:rsidR="00B12D31" w:rsidRDefault="00B12D31" w:rsidP="00466CC8">
      <w:pPr>
        <w:pStyle w:val="Title-TOC"/>
        <w:rPr>
          <w:noProof/>
          <w:lang w:val="en-GB"/>
        </w:rPr>
      </w:pPr>
    </w:p>
    <w:p w14:paraId="0D76F63E" w14:textId="2B563D27" w:rsidR="00B12D31" w:rsidRPr="00B12D31" w:rsidRDefault="00B12D31" w:rsidP="00466CC8">
      <w:pPr>
        <w:pStyle w:val="Title-TOC"/>
        <w:rPr>
          <w:noProof/>
          <w:sz w:val="24"/>
          <w:szCs w:val="24"/>
          <w:lang w:val="en-GB"/>
        </w:rPr>
      </w:pPr>
      <w:r w:rsidRPr="00B12D31">
        <w:rPr>
          <w:noProof/>
          <w:sz w:val="24"/>
          <w:szCs w:val="24"/>
          <w:lang w:val="en-GB"/>
        </w:rPr>
        <w:t>Day 1:</w:t>
      </w:r>
    </w:p>
    <w:tbl>
      <w:tblPr>
        <w:tblW w:w="7088" w:type="dxa"/>
        <w:tblInd w:w="108" w:type="dxa"/>
        <w:tblLook w:val="04A0" w:firstRow="1" w:lastRow="0" w:firstColumn="1" w:lastColumn="0" w:noHBand="0" w:noVBand="1"/>
      </w:tblPr>
      <w:tblGrid>
        <w:gridCol w:w="3686"/>
        <w:gridCol w:w="3402"/>
      </w:tblGrid>
      <w:tr w:rsidR="00032172" w:rsidRPr="00032172" w14:paraId="1AEFE091" w14:textId="77777777" w:rsidTr="00743082">
        <w:trPr>
          <w:trHeight w:val="290"/>
        </w:trPr>
        <w:tc>
          <w:tcPr>
            <w:tcW w:w="3686" w:type="dxa"/>
            <w:tcBorders>
              <w:top w:val="nil"/>
              <w:left w:val="nil"/>
              <w:bottom w:val="single" w:sz="12" w:space="0" w:color="FFFFFF"/>
              <w:right w:val="single" w:sz="4" w:space="0" w:color="FFFFFF"/>
            </w:tcBorders>
            <w:shd w:val="clear" w:color="4472C4" w:fill="4472C4"/>
            <w:noWrap/>
            <w:vAlign w:val="bottom"/>
            <w:hideMark/>
          </w:tcPr>
          <w:p w14:paraId="51AF5D4F" w14:textId="77777777" w:rsidR="00032172" w:rsidRPr="00032172" w:rsidRDefault="00032172" w:rsidP="00032172">
            <w:pPr>
              <w:spacing w:after="0" w:line="240" w:lineRule="auto"/>
              <w:jc w:val="left"/>
              <w:rPr>
                <w:rFonts w:ascii="Calibri" w:eastAsia="Times New Roman" w:hAnsi="Calibri" w:cs="Calibri"/>
                <w:b/>
                <w:bCs/>
                <w:color w:val="FFFFFF"/>
                <w:sz w:val="22"/>
                <w:szCs w:val="22"/>
                <w:lang w:eastAsia="en-GB"/>
              </w:rPr>
            </w:pPr>
            <w:r w:rsidRPr="00032172">
              <w:rPr>
                <w:rFonts w:ascii="Calibri" w:eastAsia="Times New Roman" w:hAnsi="Calibri" w:cs="Calibri"/>
                <w:b/>
                <w:bCs/>
                <w:color w:val="FFFFFF"/>
                <w:sz w:val="22"/>
                <w:szCs w:val="22"/>
                <w:lang w:eastAsia="en-GB"/>
              </w:rPr>
              <w:t>Name (Original Name)</w:t>
            </w:r>
          </w:p>
        </w:tc>
        <w:tc>
          <w:tcPr>
            <w:tcW w:w="3402" w:type="dxa"/>
            <w:tcBorders>
              <w:top w:val="nil"/>
              <w:left w:val="single" w:sz="4" w:space="0" w:color="FFFFFF"/>
              <w:bottom w:val="single" w:sz="12" w:space="0" w:color="FFFFFF"/>
              <w:right w:val="nil"/>
            </w:tcBorders>
            <w:shd w:val="clear" w:color="4472C4" w:fill="4472C4"/>
            <w:noWrap/>
            <w:vAlign w:val="bottom"/>
            <w:hideMark/>
          </w:tcPr>
          <w:p w14:paraId="4F9B7BF9" w14:textId="77777777" w:rsidR="00032172" w:rsidRPr="00032172" w:rsidRDefault="00032172" w:rsidP="00032172">
            <w:pPr>
              <w:spacing w:after="0" w:line="240" w:lineRule="auto"/>
              <w:jc w:val="left"/>
              <w:rPr>
                <w:rFonts w:ascii="Calibri" w:eastAsia="Times New Roman" w:hAnsi="Calibri" w:cs="Calibri"/>
                <w:b/>
                <w:bCs/>
                <w:color w:val="FFFFFF"/>
                <w:sz w:val="22"/>
                <w:szCs w:val="22"/>
                <w:lang w:eastAsia="en-GB"/>
              </w:rPr>
            </w:pPr>
            <w:r w:rsidRPr="00032172">
              <w:rPr>
                <w:rFonts w:ascii="Calibri" w:eastAsia="Times New Roman" w:hAnsi="Calibri" w:cs="Calibri"/>
                <w:b/>
                <w:bCs/>
                <w:color w:val="FFFFFF"/>
                <w:sz w:val="22"/>
                <w:szCs w:val="22"/>
                <w:lang w:eastAsia="en-GB"/>
              </w:rPr>
              <w:t>User Email</w:t>
            </w:r>
          </w:p>
        </w:tc>
      </w:tr>
      <w:tr w:rsidR="00032172" w:rsidRPr="00032172" w14:paraId="282E3DE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F86DDB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Andreas </w:t>
            </w:r>
            <w:proofErr w:type="spellStart"/>
            <w:r w:rsidRPr="00032172">
              <w:rPr>
                <w:rFonts w:ascii="Calibri" w:eastAsia="Times New Roman" w:hAnsi="Calibri" w:cs="Calibri"/>
                <w:color w:val="000000"/>
                <w:sz w:val="22"/>
                <w:szCs w:val="22"/>
                <w:lang w:eastAsia="en-GB"/>
              </w:rPr>
              <w:t>Niemöller</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3F564F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andreas.niemoeller@bruker.com</w:t>
            </w:r>
            <w:proofErr w:type="gramEnd"/>
          </w:p>
        </w:tc>
      </w:tr>
      <w:tr w:rsidR="00032172" w:rsidRPr="00032172" w14:paraId="3A04D9F2"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109A45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Antonio Ferreira</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9F2FDF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asferreira@porto.ucp.pt</w:t>
            </w:r>
          </w:p>
        </w:tc>
      </w:tr>
      <w:tr w:rsidR="00032172" w:rsidRPr="00032172" w14:paraId="4E5CCC1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729F91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Aoife Gowen</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046FCC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aoife.gowen@ucd.ie</w:t>
            </w:r>
            <w:proofErr w:type="gramEnd"/>
          </w:p>
        </w:tc>
      </w:tr>
      <w:tr w:rsidR="00032172" w:rsidRPr="00032172" w14:paraId="3799A4BB"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590F629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Belous</w:t>
            </w:r>
            <w:proofErr w:type="spellEnd"/>
            <w:r w:rsidRPr="00032172">
              <w:rPr>
                <w:rFonts w:ascii="Calibri" w:eastAsia="Times New Roman" w:hAnsi="Calibri" w:cs="Calibri"/>
                <w:color w:val="000000"/>
                <w:sz w:val="22"/>
                <w:szCs w:val="22"/>
                <w:lang w:eastAsia="en-GB"/>
              </w:rPr>
              <w:t xml:space="preserve"> Madalina</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E46A7A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madalina.belous@spiruharet.ro</w:t>
            </w:r>
            <w:proofErr w:type="gramEnd"/>
          </w:p>
        </w:tc>
      </w:tr>
      <w:tr w:rsidR="00032172" w:rsidRPr="00032172" w14:paraId="0F30949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C515A39"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Benoît JAILLAIS</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7FF10B3"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benoit.jaillais@inrae.fr</w:t>
            </w:r>
            <w:proofErr w:type="gramEnd"/>
          </w:p>
        </w:tc>
      </w:tr>
      <w:tr w:rsidR="00032172" w:rsidRPr="00032172" w14:paraId="6C266C36"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55C25953"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BG </w:t>
            </w:r>
            <w:proofErr w:type="spellStart"/>
            <w:r w:rsidRPr="00032172">
              <w:rPr>
                <w:rFonts w:ascii="Calibri" w:eastAsia="Times New Roman" w:hAnsi="Calibri" w:cs="Calibri"/>
                <w:color w:val="000000"/>
                <w:sz w:val="22"/>
                <w:szCs w:val="22"/>
                <w:lang w:eastAsia="en-GB"/>
              </w:rPr>
              <w:t>Stefka</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Atanassova</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BE99C85"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atanassova@uni-sz.bg</w:t>
            </w:r>
          </w:p>
        </w:tc>
      </w:tr>
      <w:tr w:rsidR="00032172" w:rsidRPr="00032172" w14:paraId="3D0B8AE3"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91241EA"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Carsten </w:t>
            </w:r>
            <w:proofErr w:type="spellStart"/>
            <w:r w:rsidRPr="00032172">
              <w:rPr>
                <w:rFonts w:ascii="Calibri" w:eastAsia="Times New Roman" w:hAnsi="Calibri" w:cs="Calibri"/>
                <w:color w:val="000000"/>
                <w:sz w:val="22"/>
                <w:szCs w:val="22"/>
                <w:lang w:eastAsia="en-GB"/>
              </w:rPr>
              <w:t>Fauhl-Hassek</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6C776FDE"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carsten.fauhl</w:t>
            </w:r>
            <w:proofErr w:type="gramEnd"/>
            <w:r w:rsidRPr="00032172">
              <w:rPr>
                <w:rFonts w:ascii="Calibri" w:eastAsia="Times New Roman" w:hAnsi="Calibri" w:cs="Calibri"/>
                <w:color w:val="000000"/>
                <w:sz w:val="22"/>
                <w:szCs w:val="22"/>
                <w:lang w:eastAsia="en-GB"/>
              </w:rPr>
              <w:t>-hassek@bfr.bund.de</w:t>
            </w:r>
          </w:p>
        </w:tc>
      </w:tr>
      <w:tr w:rsidR="00032172" w:rsidRPr="00032172" w14:paraId="18B223B7"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EDC0E63"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Christian Huck</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5B20E9B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christian.w.huck@uibk.ac.at</w:t>
            </w:r>
            <w:proofErr w:type="gramEnd"/>
          </w:p>
        </w:tc>
      </w:tr>
      <w:tr w:rsidR="00032172" w:rsidRPr="00032172" w14:paraId="13F7480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510D2F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Cristina </w:t>
            </w:r>
            <w:proofErr w:type="spellStart"/>
            <w:r w:rsidRPr="00032172">
              <w:rPr>
                <w:rFonts w:ascii="Calibri" w:eastAsia="Times New Roman" w:hAnsi="Calibri" w:cs="Calibri"/>
                <w:color w:val="000000"/>
                <w:sz w:val="22"/>
                <w:szCs w:val="22"/>
                <w:lang w:eastAsia="en-GB"/>
              </w:rPr>
              <w:t>Máguas</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17AED87"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cmhanson@fc.ul.pt</w:t>
            </w:r>
          </w:p>
        </w:tc>
      </w:tr>
      <w:tr w:rsidR="00032172" w:rsidRPr="00032172" w14:paraId="3E2907C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0933BA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CY Maria </w:t>
            </w:r>
            <w:proofErr w:type="spellStart"/>
            <w:r w:rsidRPr="00032172">
              <w:rPr>
                <w:rFonts w:ascii="Calibri" w:eastAsia="Times New Roman" w:hAnsi="Calibri" w:cs="Calibri"/>
                <w:color w:val="000000"/>
                <w:sz w:val="22"/>
                <w:szCs w:val="22"/>
                <w:lang w:eastAsia="en-GB"/>
              </w:rPr>
              <w:t>Tarapoulouzi</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B63C92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tarapoulouzi.maria@ucy.ac.cy</w:t>
            </w:r>
            <w:proofErr w:type="gramEnd"/>
          </w:p>
        </w:tc>
      </w:tr>
      <w:tr w:rsidR="00032172" w:rsidRPr="00032172" w14:paraId="1C38831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471C4E0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Declan Delaney</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23EB7D7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declan.delaney@ucd.ie</w:t>
            </w:r>
            <w:proofErr w:type="gramEnd"/>
          </w:p>
        </w:tc>
      </w:tr>
      <w:tr w:rsidR="00032172" w:rsidRPr="00032172" w14:paraId="104FF0DB"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F0ABD5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DK Søren Engelsen &amp; </w:t>
            </w:r>
            <w:proofErr w:type="spellStart"/>
            <w:r w:rsidRPr="00032172">
              <w:rPr>
                <w:rFonts w:ascii="Calibri" w:eastAsia="Times New Roman" w:hAnsi="Calibri" w:cs="Calibri"/>
                <w:color w:val="000000"/>
                <w:sz w:val="22"/>
                <w:szCs w:val="22"/>
                <w:lang w:eastAsia="en-GB"/>
              </w:rPr>
              <w:t>Klavs</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Sørensen</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A0D6E5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se@food.ku.dk</w:t>
            </w:r>
          </w:p>
        </w:tc>
      </w:tr>
      <w:tr w:rsidR="00032172" w:rsidRPr="00032172" w14:paraId="5D2ACEF1"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5D7B9D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Gordana Kregar</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2000E3A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gordana.kregar@cost.eu</w:t>
            </w:r>
            <w:proofErr w:type="gramEnd"/>
          </w:p>
        </w:tc>
      </w:tr>
      <w:tr w:rsidR="00032172" w:rsidRPr="00032172" w14:paraId="7DAFE45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E51D9C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HU </w:t>
            </w:r>
            <w:proofErr w:type="spellStart"/>
            <w:r w:rsidRPr="00032172">
              <w:rPr>
                <w:rFonts w:ascii="Calibri" w:eastAsia="Times New Roman" w:hAnsi="Calibri" w:cs="Calibri"/>
                <w:color w:val="000000"/>
                <w:sz w:val="22"/>
                <w:szCs w:val="22"/>
                <w:lang w:eastAsia="en-GB"/>
              </w:rPr>
              <w:t>Szilveszter</w:t>
            </w:r>
            <w:proofErr w:type="spellEnd"/>
            <w:r w:rsidRPr="00032172">
              <w:rPr>
                <w:rFonts w:ascii="Calibri" w:eastAsia="Times New Roman" w:hAnsi="Calibri" w:cs="Calibri"/>
                <w:color w:val="000000"/>
                <w:sz w:val="22"/>
                <w:szCs w:val="22"/>
                <w:lang w:eastAsia="en-GB"/>
              </w:rPr>
              <w:t xml:space="preserve"> Gergely</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51B91AA"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gergely.szilveszter@edu.bme.hu</w:t>
            </w:r>
            <w:proofErr w:type="gramEnd"/>
          </w:p>
        </w:tc>
      </w:tr>
      <w:tr w:rsidR="00032172" w:rsidRPr="00032172" w14:paraId="19D08A0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5FD8100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Ivan </w:t>
            </w:r>
            <w:proofErr w:type="spellStart"/>
            <w:r w:rsidRPr="00032172">
              <w:rPr>
                <w:rFonts w:ascii="Calibri" w:eastAsia="Times New Roman" w:hAnsi="Calibri" w:cs="Calibri"/>
                <w:color w:val="000000"/>
                <w:sz w:val="22"/>
                <w:szCs w:val="22"/>
                <w:lang w:eastAsia="en-GB"/>
              </w:rPr>
              <w:t>Stajduhar</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EEB094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istajduh@riteh.hr</w:t>
            </w:r>
          </w:p>
        </w:tc>
      </w:tr>
      <w:tr w:rsidR="00032172" w:rsidRPr="00032172" w14:paraId="730E447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04B9A6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Jasenka</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Gajdoš</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Kljusurić</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F6EA72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jgajdos@pbf.hr</w:t>
            </w:r>
          </w:p>
        </w:tc>
      </w:tr>
      <w:tr w:rsidR="00032172" w:rsidRPr="00032172" w14:paraId="1ABA653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565CB99"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Jens </w:t>
            </w:r>
            <w:proofErr w:type="spellStart"/>
            <w:r w:rsidRPr="00032172">
              <w:rPr>
                <w:rFonts w:ascii="Calibri" w:eastAsia="Times New Roman" w:hAnsi="Calibri" w:cs="Calibri"/>
                <w:color w:val="000000"/>
                <w:sz w:val="22"/>
                <w:szCs w:val="22"/>
                <w:lang w:eastAsia="en-GB"/>
              </w:rPr>
              <w:t>Petter</w:t>
            </w:r>
            <w:proofErr w:type="spellEnd"/>
            <w:r w:rsidRPr="00032172">
              <w:rPr>
                <w:rFonts w:ascii="Calibri" w:eastAsia="Times New Roman" w:hAnsi="Calibri" w:cs="Calibri"/>
                <w:color w:val="000000"/>
                <w:sz w:val="22"/>
                <w:szCs w:val="22"/>
                <w:lang w:eastAsia="en-GB"/>
              </w:rPr>
              <w:t xml:space="preserve"> Wold</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2D4066F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jens.petter.wold@nofima.no</w:t>
            </w:r>
            <w:proofErr w:type="gramEnd"/>
          </w:p>
        </w:tc>
      </w:tr>
      <w:tr w:rsidR="00032172" w:rsidRPr="00032172" w14:paraId="4BB629E4"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BCA1997"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Kristian Pastor</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344A68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pastor@tf.uns.ac.rs</w:t>
            </w:r>
          </w:p>
        </w:tc>
      </w:tr>
      <w:tr w:rsidR="00032172" w:rsidRPr="00032172" w14:paraId="55FED49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2671F249"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Liudmil</w:t>
            </w:r>
            <w:proofErr w:type="spellEnd"/>
            <w:r w:rsidRPr="00032172">
              <w:rPr>
                <w:rFonts w:ascii="Calibri" w:eastAsia="Times New Roman" w:hAnsi="Calibri" w:cs="Calibri"/>
                <w:color w:val="000000"/>
                <w:sz w:val="22"/>
                <w:szCs w:val="22"/>
                <w:lang w:eastAsia="en-GB"/>
              </w:rPr>
              <w:t xml:space="preserve"> Antonov</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C68A7E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lantonov@orgchm.bas.bg</w:t>
            </w:r>
          </w:p>
        </w:tc>
      </w:tr>
      <w:tr w:rsidR="00032172" w:rsidRPr="00032172" w14:paraId="5F94EA8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2C2D6B4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LOLA PEREZ-MARIN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65789FB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dcperez@uco.es</w:t>
            </w:r>
          </w:p>
        </w:tc>
      </w:tr>
      <w:tr w:rsidR="00032172" w:rsidRPr="00032172" w14:paraId="1C053BCC"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EF71BB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Marina </w:t>
            </w:r>
            <w:proofErr w:type="spellStart"/>
            <w:r w:rsidRPr="00032172">
              <w:rPr>
                <w:rFonts w:ascii="Calibri" w:eastAsia="Times New Roman" w:hAnsi="Calibri" w:cs="Calibri"/>
                <w:color w:val="000000"/>
                <w:sz w:val="22"/>
                <w:szCs w:val="22"/>
                <w:lang w:eastAsia="en-GB"/>
              </w:rPr>
              <w:t>Cocchi</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8EECB9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marina.cocchi@unimore.it</w:t>
            </w:r>
            <w:proofErr w:type="gramEnd"/>
          </w:p>
        </w:tc>
      </w:tr>
      <w:tr w:rsidR="00032172" w:rsidRPr="00032172" w14:paraId="396931C1"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0FD3AFB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Matija </w:t>
            </w:r>
            <w:proofErr w:type="spellStart"/>
            <w:r w:rsidRPr="00032172">
              <w:rPr>
                <w:rFonts w:ascii="Calibri" w:eastAsia="Times New Roman" w:hAnsi="Calibri" w:cs="Calibri"/>
                <w:color w:val="000000"/>
                <w:sz w:val="22"/>
                <w:szCs w:val="22"/>
                <w:lang w:eastAsia="en-GB"/>
              </w:rPr>
              <w:t>Milanic</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708D89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matija.milanic@fmf.uni</w:t>
            </w:r>
            <w:proofErr w:type="gramEnd"/>
            <w:r w:rsidRPr="00032172">
              <w:rPr>
                <w:rFonts w:ascii="Calibri" w:eastAsia="Times New Roman" w:hAnsi="Calibri" w:cs="Calibri"/>
                <w:color w:val="000000"/>
                <w:sz w:val="22"/>
                <w:szCs w:val="22"/>
                <w:lang w:eastAsia="en-GB"/>
              </w:rPr>
              <w:t>-lj.si</w:t>
            </w:r>
          </w:p>
        </w:tc>
      </w:tr>
      <w:tr w:rsidR="00032172" w:rsidRPr="00032172" w14:paraId="6EF54EF3"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3A6955A"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lastRenderedPageBreak/>
              <w:t>Mecit</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Oztop</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8BC682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mecit@metu.edu.tr</w:t>
            </w:r>
          </w:p>
        </w:tc>
      </w:tr>
      <w:tr w:rsidR="00032172" w:rsidRPr="00032172" w14:paraId="3366D7A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53E2C0EE"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Mihai </w:t>
            </w:r>
            <w:proofErr w:type="spellStart"/>
            <w:r w:rsidRPr="00032172">
              <w:rPr>
                <w:rFonts w:ascii="Calibri" w:eastAsia="Times New Roman" w:hAnsi="Calibri" w:cs="Calibri"/>
                <w:color w:val="000000"/>
                <w:sz w:val="22"/>
                <w:szCs w:val="22"/>
                <w:lang w:eastAsia="en-GB"/>
              </w:rPr>
              <w:t>Brebu</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D103FA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bmihai@icmpp.ro</w:t>
            </w:r>
          </w:p>
        </w:tc>
      </w:tr>
      <w:tr w:rsidR="00032172" w:rsidRPr="00032172" w14:paraId="5342E3A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B6C611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MK - DIJANA BLAZHEKOVIKJ - DIMOVSKA</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7D64C8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dijanablazekovic@yahoo.com</w:t>
            </w:r>
          </w:p>
        </w:tc>
      </w:tr>
      <w:tr w:rsidR="00032172" w:rsidRPr="00032172" w14:paraId="2F0DA97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8258817"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MT Vasilis </w:t>
            </w:r>
            <w:proofErr w:type="spellStart"/>
            <w:r w:rsidRPr="00032172">
              <w:rPr>
                <w:rFonts w:ascii="Calibri" w:eastAsia="Times New Roman" w:hAnsi="Calibri" w:cs="Calibri"/>
                <w:color w:val="000000"/>
                <w:sz w:val="22"/>
                <w:szCs w:val="22"/>
                <w:lang w:eastAsia="en-GB"/>
              </w:rPr>
              <w:t>Valdramidis</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62E2BA3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vasilis.valdramidis@um.edu.mt</w:t>
            </w:r>
            <w:proofErr w:type="gramEnd"/>
          </w:p>
        </w:tc>
      </w:tr>
      <w:tr w:rsidR="00032172" w:rsidRPr="00032172" w14:paraId="736CD70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3A2C0963"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Nataliia</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Sivchenko</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670E0C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nataly@doscon.no</w:t>
            </w:r>
          </w:p>
        </w:tc>
      </w:tr>
      <w:tr w:rsidR="00032172" w:rsidRPr="00032172" w14:paraId="7C102D1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18267C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PL Henryk </w:t>
            </w:r>
            <w:proofErr w:type="spellStart"/>
            <w:r w:rsidRPr="00032172">
              <w:rPr>
                <w:rFonts w:ascii="Calibri" w:eastAsia="Times New Roman" w:hAnsi="Calibri" w:cs="Calibri"/>
                <w:color w:val="000000"/>
                <w:sz w:val="22"/>
                <w:szCs w:val="22"/>
                <w:lang w:eastAsia="en-GB"/>
              </w:rPr>
              <w:t>Czarnik-Matusewicz</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2D54DA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henryk.czarnik</w:t>
            </w:r>
            <w:proofErr w:type="gramEnd"/>
            <w:r w:rsidRPr="00032172">
              <w:rPr>
                <w:rFonts w:ascii="Calibri" w:eastAsia="Times New Roman" w:hAnsi="Calibri" w:cs="Calibri"/>
                <w:color w:val="000000"/>
                <w:sz w:val="22"/>
                <w:szCs w:val="22"/>
                <w:lang w:eastAsia="en-GB"/>
              </w:rPr>
              <w:t>-matusewicz@umed.wroc.pl</w:t>
            </w:r>
          </w:p>
        </w:tc>
      </w:tr>
      <w:tr w:rsidR="00032172" w:rsidRPr="00032172" w14:paraId="0237DC3B"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39EEBA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PL Krzysztof Rutkowski</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2C2475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krzysztof.rutkowski@inhort.pl</w:t>
            </w:r>
            <w:proofErr w:type="gramEnd"/>
          </w:p>
        </w:tc>
      </w:tr>
      <w:tr w:rsidR="00032172" w:rsidRPr="00032172" w14:paraId="60A636B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4086E1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Radu Ionescu</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273699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septimiuradu.ionescu@emu.ee</w:t>
            </w:r>
            <w:proofErr w:type="gramEnd"/>
          </w:p>
        </w:tc>
      </w:tr>
      <w:tr w:rsidR="00032172" w:rsidRPr="00032172" w14:paraId="51447E0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38E1685"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Saskia Van Ruth</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D02D8D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saskia.vanruth@wur.nl</w:t>
            </w:r>
            <w:proofErr w:type="gramEnd"/>
          </w:p>
        </w:tc>
      </w:tr>
      <w:tr w:rsidR="00032172" w:rsidRPr="00032172" w14:paraId="38C3A83C"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BA2A90E"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Science Administration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A3C5CD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science.administration@cost.eu</w:t>
            </w:r>
            <w:proofErr w:type="gramEnd"/>
          </w:p>
        </w:tc>
      </w:tr>
      <w:tr w:rsidR="00032172" w:rsidRPr="00032172" w14:paraId="548FF88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4519DBB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SE_Martin</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Lagerholm</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0C0FC89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martin.lagerholm@outlook.com</w:t>
            </w:r>
            <w:proofErr w:type="gramEnd"/>
          </w:p>
        </w:tc>
      </w:tr>
      <w:tr w:rsidR="00032172" w:rsidRPr="00032172" w14:paraId="05901BC7"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23EA73E"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SE_Stefan</w:t>
            </w:r>
            <w:proofErr w:type="spellEnd"/>
            <w:r w:rsidRPr="00032172">
              <w:rPr>
                <w:rFonts w:ascii="Calibri" w:eastAsia="Times New Roman" w:hAnsi="Calibri" w:cs="Calibri"/>
                <w:color w:val="000000"/>
                <w:sz w:val="22"/>
                <w:szCs w:val="22"/>
                <w:lang w:eastAsia="en-GB"/>
              </w:rPr>
              <w:t xml:space="preserve"> Lundgren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28A2B896"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stefan.lundgren@perkinelmer.com</w:t>
            </w:r>
            <w:proofErr w:type="gramEnd"/>
          </w:p>
        </w:tc>
      </w:tr>
      <w:tr w:rsidR="00032172" w:rsidRPr="00032172" w14:paraId="41CE4473"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4864723" w14:textId="39E67068"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SI Anna </w:t>
            </w:r>
            <w:proofErr w:type="spellStart"/>
            <w:r w:rsidRPr="00032172">
              <w:rPr>
                <w:rFonts w:ascii="Calibri" w:eastAsia="Times New Roman" w:hAnsi="Calibri" w:cs="Calibri"/>
                <w:color w:val="000000"/>
                <w:sz w:val="22"/>
                <w:szCs w:val="22"/>
                <w:lang w:eastAsia="en-GB"/>
              </w:rPr>
              <w:t>Sandak</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2E63B2C7"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anna.sandak@innorenew.eu</w:t>
            </w:r>
            <w:proofErr w:type="gramEnd"/>
          </w:p>
        </w:tc>
      </w:tr>
      <w:tr w:rsidR="00032172" w:rsidRPr="00032172" w14:paraId="5E2B8A6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2124C68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Stevan</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Stankovski</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AE1A96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stevan@uns.ac.rs</w:t>
            </w:r>
          </w:p>
        </w:tc>
      </w:tr>
      <w:tr w:rsidR="00032172" w:rsidRPr="00032172" w14:paraId="1F7DED1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4769C35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Tânia</w:t>
            </w:r>
            <w:proofErr w:type="spellEnd"/>
            <w:r w:rsidRPr="00032172">
              <w:rPr>
                <w:rFonts w:ascii="Calibri" w:eastAsia="Times New Roman" w:hAnsi="Calibri" w:cs="Calibri"/>
                <w:color w:val="000000"/>
                <w:sz w:val="22"/>
                <w:szCs w:val="22"/>
                <w:lang w:eastAsia="en-GB"/>
              </w:rPr>
              <w:t xml:space="preserve"> Cova</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3F78FC9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tfirmino@qui.uc.pt</w:t>
            </w:r>
          </w:p>
        </w:tc>
      </w:tr>
      <w:tr w:rsidR="00032172" w:rsidRPr="00032172" w14:paraId="2358131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CFE525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UK Paul Brereton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03A9C786"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paul.brereton@qub.ac.uk</w:t>
            </w:r>
            <w:proofErr w:type="gramEnd"/>
          </w:p>
        </w:tc>
      </w:tr>
      <w:tr w:rsidR="00032172" w:rsidRPr="00032172" w14:paraId="7C888B2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4E0D756"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UK Tom </w:t>
            </w:r>
            <w:proofErr w:type="spellStart"/>
            <w:r w:rsidRPr="00032172">
              <w:rPr>
                <w:rFonts w:ascii="Calibri" w:eastAsia="Times New Roman" w:hAnsi="Calibri" w:cs="Calibri"/>
                <w:color w:val="000000"/>
                <w:sz w:val="22"/>
                <w:szCs w:val="22"/>
                <w:lang w:eastAsia="en-GB"/>
              </w:rPr>
              <w:t>Fearn</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0B1B564"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t</w:t>
            </w:r>
            <w:proofErr w:type="gramEnd"/>
            <w:r w:rsidRPr="00032172">
              <w:rPr>
                <w:rFonts w:ascii="Calibri" w:eastAsia="Times New Roman" w:hAnsi="Calibri" w:cs="Calibri"/>
                <w:color w:val="000000"/>
                <w:sz w:val="22"/>
                <w:szCs w:val="22"/>
                <w:lang w:eastAsia="en-GB"/>
              </w:rPr>
              <w:t>.fearn@ucl.ac.uk</w:t>
            </w:r>
          </w:p>
        </w:tc>
      </w:tr>
      <w:tr w:rsidR="00032172" w:rsidRPr="00032172" w14:paraId="07B666B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D5032FD"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Víctor M. Fernández </w:t>
            </w:r>
            <w:proofErr w:type="spellStart"/>
            <w:r w:rsidRPr="00032172">
              <w:rPr>
                <w:rFonts w:ascii="Calibri" w:eastAsia="Times New Roman" w:hAnsi="Calibri" w:cs="Calibri"/>
                <w:color w:val="000000"/>
                <w:sz w:val="22"/>
                <w:szCs w:val="22"/>
                <w:lang w:eastAsia="en-GB"/>
              </w:rPr>
              <w:t>Cabanás</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28C0CE48"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victorf@us.es</w:t>
            </w:r>
          </w:p>
        </w:tc>
      </w:tr>
      <w:tr w:rsidR="00032172" w:rsidRPr="00032172" w14:paraId="3D9D517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B903E8B"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Vincent </w:t>
            </w:r>
            <w:proofErr w:type="spellStart"/>
            <w:r w:rsidRPr="00032172">
              <w:rPr>
                <w:rFonts w:ascii="Calibri" w:eastAsia="Times New Roman" w:hAnsi="Calibri" w:cs="Calibri"/>
                <w:color w:val="000000"/>
                <w:sz w:val="22"/>
                <w:szCs w:val="22"/>
                <w:lang w:eastAsia="en-GB"/>
              </w:rPr>
              <w:t>Baeten</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67BC4B30"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v</w:t>
            </w:r>
            <w:proofErr w:type="gramEnd"/>
            <w:r w:rsidRPr="00032172">
              <w:rPr>
                <w:rFonts w:ascii="Calibri" w:eastAsia="Times New Roman" w:hAnsi="Calibri" w:cs="Calibri"/>
                <w:color w:val="000000"/>
                <w:sz w:val="22"/>
                <w:szCs w:val="22"/>
                <w:lang w:eastAsia="en-GB"/>
              </w:rPr>
              <w:t>.baeten@cra.wallonie.be</w:t>
            </w:r>
          </w:p>
        </w:tc>
      </w:tr>
      <w:tr w:rsidR="00032172" w:rsidRPr="00032172" w14:paraId="356A3A74"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574B4B0C"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spellStart"/>
            <w:r w:rsidRPr="00032172">
              <w:rPr>
                <w:rFonts w:ascii="Calibri" w:eastAsia="Times New Roman" w:hAnsi="Calibri" w:cs="Calibri"/>
                <w:color w:val="000000"/>
                <w:sz w:val="22"/>
                <w:szCs w:val="22"/>
                <w:lang w:eastAsia="en-GB"/>
              </w:rPr>
              <w:t>Wouter</w:t>
            </w:r>
            <w:proofErr w:type="spellEnd"/>
            <w:r w:rsidRPr="00032172">
              <w:rPr>
                <w:rFonts w:ascii="Calibri" w:eastAsia="Times New Roman" w:hAnsi="Calibri" w:cs="Calibri"/>
                <w:color w:val="000000"/>
                <w:sz w:val="22"/>
                <w:szCs w:val="22"/>
                <w:lang w:eastAsia="en-GB"/>
              </w:rPr>
              <w:t xml:space="preserve"> </w:t>
            </w:r>
            <w:proofErr w:type="spellStart"/>
            <w:r w:rsidRPr="00032172">
              <w:rPr>
                <w:rFonts w:ascii="Calibri" w:eastAsia="Times New Roman" w:hAnsi="Calibri" w:cs="Calibri"/>
                <w:color w:val="000000"/>
                <w:sz w:val="22"/>
                <w:szCs w:val="22"/>
                <w:lang w:eastAsia="en-GB"/>
              </w:rPr>
              <w:t>Saeys</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E8AFF1F"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wouter.saeys@kuleuven.be</w:t>
            </w:r>
            <w:proofErr w:type="gramEnd"/>
          </w:p>
        </w:tc>
      </w:tr>
      <w:tr w:rsidR="00032172" w:rsidRPr="00032172" w14:paraId="4F340802"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47514716"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ZZ - Jeannette Nchung Oru</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420F3C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tania.gonzalezovin@cost.eu</w:t>
            </w:r>
            <w:proofErr w:type="gramEnd"/>
          </w:p>
        </w:tc>
      </w:tr>
      <w:tr w:rsidR="00032172" w:rsidRPr="00032172" w14:paraId="4FBF6EFC"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A2406DA" w14:textId="3FEB2C14"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 xml:space="preserve">ZZ - Judith Litjens </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3278FAA"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judith.litjens@cost.eu</w:t>
            </w:r>
            <w:proofErr w:type="gramEnd"/>
          </w:p>
        </w:tc>
      </w:tr>
      <w:tr w:rsidR="00032172" w:rsidRPr="00032172" w14:paraId="7E65D5C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E1187B2"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r w:rsidRPr="00032172">
              <w:rPr>
                <w:rFonts w:ascii="Calibri" w:eastAsia="Times New Roman" w:hAnsi="Calibri" w:cs="Calibri"/>
                <w:color w:val="000000"/>
                <w:sz w:val="22"/>
                <w:szCs w:val="22"/>
                <w:lang w:eastAsia="en-GB"/>
              </w:rPr>
              <w:t>ZZ - Karima BenSalah</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018FA2D1"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karima.bensalah@cost.eu</w:t>
            </w:r>
            <w:proofErr w:type="gramEnd"/>
          </w:p>
        </w:tc>
      </w:tr>
      <w:tr w:rsidR="00032172" w:rsidRPr="00032172" w14:paraId="362AA2BE" w14:textId="77777777" w:rsidTr="00743082">
        <w:trPr>
          <w:trHeight w:val="290"/>
        </w:trPr>
        <w:tc>
          <w:tcPr>
            <w:tcW w:w="3686" w:type="dxa"/>
            <w:tcBorders>
              <w:top w:val="single" w:sz="4" w:space="0" w:color="FFFFFF"/>
              <w:left w:val="nil"/>
              <w:bottom w:val="nil"/>
              <w:right w:val="single" w:sz="4" w:space="0" w:color="FFFFFF"/>
            </w:tcBorders>
            <w:shd w:val="clear" w:color="D9E1F2" w:fill="D9E1F2"/>
            <w:noWrap/>
            <w:vAlign w:val="bottom"/>
            <w:hideMark/>
          </w:tcPr>
          <w:p w14:paraId="23C854A6" w14:textId="70AF2EC5" w:rsidR="00032172" w:rsidRPr="00032172" w:rsidRDefault="00032172" w:rsidP="00032172">
            <w:pPr>
              <w:spacing w:after="0" w:line="240" w:lineRule="auto"/>
              <w:jc w:val="left"/>
              <w:rPr>
                <w:rFonts w:ascii="Calibri" w:eastAsia="Times New Roman" w:hAnsi="Calibri" w:cs="Calibri"/>
                <w:color w:val="000000"/>
                <w:sz w:val="22"/>
                <w:szCs w:val="22"/>
                <w:lang w:val="fr-BE" w:eastAsia="en-GB"/>
              </w:rPr>
            </w:pPr>
            <w:r w:rsidRPr="00032172">
              <w:rPr>
                <w:rFonts w:ascii="Calibri" w:eastAsia="Times New Roman" w:hAnsi="Calibri" w:cs="Calibri"/>
                <w:color w:val="000000"/>
                <w:sz w:val="22"/>
                <w:szCs w:val="22"/>
                <w:lang w:val="fr-BE" w:eastAsia="en-GB"/>
              </w:rPr>
              <w:t>ZZ - Mónica Pérez-Cabero</w:t>
            </w:r>
          </w:p>
        </w:tc>
        <w:tc>
          <w:tcPr>
            <w:tcW w:w="3402" w:type="dxa"/>
            <w:tcBorders>
              <w:top w:val="single" w:sz="4" w:space="0" w:color="FFFFFF"/>
              <w:left w:val="single" w:sz="4" w:space="0" w:color="FFFFFF"/>
              <w:bottom w:val="nil"/>
              <w:right w:val="nil"/>
            </w:tcBorders>
            <w:shd w:val="clear" w:color="D9E1F2" w:fill="D9E1F2"/>
            <w:noWrap/>
            <w:vAlign w:val="bottom"/>
            <w:hideMark/>
          </w:tcPr>
          <w:p w14:paraId="57641947" w14:textId="77777777" w:rsidR="00032172" w:rsidRPr="00032172" w:rsidRDefault="00032172" w:rsidP="00032172">
            <w:pPr>
              <w:spacing w:after="0" w:line="240" w:lineRule="auto"/>
              <w:jc w:val="left"/>
              <w:rPr>
                <w:rFonts w:ascii="Calibri" w:eastAsia="Times New Roman" w:hAnsi="Calibri" w:cs="Calibri"/>
                <w:color w:val="000000"/>
                <w:sz w:val="22"/>
                <w:szCs w:val="22"/>
                <w:lang w:eastAsia="en-GB"/>
              </w:rPr>
            </w:pPr>
            <w:proofErr w:type="gramStart"/>
            <w:r w:rsidRPr="00032172">
              <w:rPr>
                <w:rFonts w:ascii="Calibri" w:eastAsia="Times New Roman" w:hAnsi="Calibri" w:cs="Calibri"/>
                <w:color w:val="000000"/>
                <w:sz w:val="22"/>
                <w:szCs w:val="22"/>
                <w:lang w:eastAsia="en-GB"/>
              </w:rPr>
              <w:t>monica.perez@cost.eu</w:t>
            </w:r>
            <w:proofErr w:type="gramEnd"/>
          </w:p>
        </w:tc>
      </w:tr>
    </w:tbl>
    <w:p w14:paraId="2674BB17" w14:textId="11140C42" w:rsidR="00B12D31" w:rsidRDefault="00B12D31" w:rsidP="00466CC8">
      <w:pPr>
        <w:pStyle w:val="Title-TOC"/>
        <w:rPr>
          <w:noProof/>
          <w:lang w:val="en-GB"/>
        </w:rPr>
      </w:pPr>
    </w:p>
    <w:p w14:paraId="15C1CD2C" w14:textId="6B4FAE54" w:rsidR="003B28C0" w:rsidRPr="00B12D31" w:rsidRDefault="003B28C0" w:rsidP="003B28C0">
      <w:pPr>
        <w:pStyle w:val="Title-TOC"/>
        <w:rPr>
          <w:noProof/>
          <w:sz w:val="24"/>
          <w:szCs w:val="24"/>
          <w:lang w:val="en-GB"/>
        </w:rPr>
      </w:pPr>
      <w:r w:rsidRPr="00B12D31">
        <w:rPr>
          <w:noProof/>
          <w:sz w:val="24"/>
          <w:szCs w:val="24"/>
          <w:lang w:val="en-GB"/>
        </w:rPr>
        <w:t xml:space="preserve">Day </w:t>
      </w:r>
      <w:r>
        <w:rPr>
          <w:noProof/>
          <w:sz w:val="24"/>
          <w:szCs w:val="24"/>
          <w:lang w:val="en-GB"/>
        </w:rPr>
        <w:t>2</w:t>
      </w:r>
      <w:r w:rsidRPr="00B12D31">
        <w:rPr>
          <w:noProof/>
          <w:sz w:val="24"/>
          <w:szCs w:val="24"/>
          <w:lang w:val="en-GB"/>
        </w:rPr>
        <w:t>:</w:t>
      </w:r>
    </w:p>
    <w:tbl>
      <w:tblPr>
        <w:tblW w:w="7088" w:type="dxa"/>
        <w:tblInd w:w="108" w:type="dxa"/>
        <w:tblLook w:val="04A0" w:firstRow="1" w:lastRow="0" w:firstColumn="1" w:lastColumn="0" w:noHBand="0" w:noVBand="1"/>
      </w:tblPr>
      <w:tblGrid>
        <w:gridCol w:w="3686"/>
        <w:gridCol w:w="3402"/>
      </w:tblGrid>
      <w:tr w:rsidR="00800380" w:rsidRPr="00800380" w14:paraId="71EC583C" w14:textId="77777777" w:rsidTr="00743082">
        <w:trPr>
          <w:trHeight w:val="290"/>
        </w:trPr>
        <w:tc>
          <w:tcPr>
            <w:tcW w:w="3686" w:type="dxa"/>
            <w:tcBorders>
              <w:top w:val="nil"/>
              <w:left w:val="nil"/>
              <w:bottom w:val="single" w:sz="12" w:space="0" w:color="FFFFFF"/>
              <w:right w:val="single" w:sz="4" w:space="0" w:color="FFFFFF"/>
            </w:tcBorders>
            <w:shd w:val="clear" w:color="4472C4" w:fill="4472C4"/>
            <w:noWrap/>
            <w:vAlign w:val="bottom"/>
            <w:hideMark/>
          </w:tcPr>
          <w:p w14:paraId="7E733D09" w14:textId="77777777" w:rsidR="00800380" w:rsidRPr="00800380" w:rsidRDefault="00800380" w:rsidP="00800380">
            <w:pPr>
              <w:spacing w:after="0" w:line="240" w:lineRule="auto"/>
              <w:jc w:val="left"/>
              <w:rPr>
                <w:rFonts w:ascii="Calibri" w:eastAsia="Times New Roman" w:hAnsi="Calibri" w:cs="Calibri"/>
                <w:b/>
                <w:bCs/>
                <w:color w:val="FFFFFF"/>
                <w:sz w:val="22"/>
                <w:szCs w:val="22"/>
                <w:lang w:eastAsia="en-GB"/>
              </w:rPr>
            </w:pPr>
            <w:r w:rsidRPr="00800380">
              <w:rPr>
                <w:rFonts w:ascii="Calibri" w:eastAsia="Times New Roman" w:hAnsi="Calibri" w:cs="Calibri"/>
                <w:b/>
                <w:bCs/>
                <w:color w:val="FFFFFF"/>
                <w:sz w:val="22"/>
                <w:szCs w:val="22"/>
                <w:lang w:eastAsia="en-GB"/>
              </w:rPr>
              <w:t>Name (Original Name)</w:t>
            </w:r>
          </w:p>
        </w:tc>
        <w:tc>
          <w:tcPr>
            <w:tcW w:w="3402" w:type="dxa"/>
            <w:tcBorders>
              <w:top w:val="nil"/>
              <w:left w:val="single" w:sz="4" w:space="0" w:color="FFFFFF"/>
              <w:bottom w:val="single" w:sz="12" w:space="0" w:color="FFFFFF"/>
              <w:right w:val="nil"/>
            </w:tcBorders>
            <w:shd w:val="clear" w:color="4472C4" w:fill="4472C4"/>
            <w:noWrap/>
            <w:vAlign w:val="bottom"/>
            <w:hideMark/>
          </w:tcPr>
          <w:p w14:paraId="25F98EE9" w14:textId="77777777" w:rsidR="00800380" w:rsidRPr="00800380" w:rsidRDefault="00800380" w:rsidP="00800380">
            <w:pPr>
              <w:spacing w:after="0" w:line="240" w:lineRule="auto"/>
              <w:jc w:val="left"/>
              <w:rPr>
                <w:rFonts w:ascii="Calibri" w:eastAsia="Times New Roman" w:hAnsi="Calibri" w:cs="Calibri"/>
                <w:b/>
                <w:bCs/>
                <w:color w:val="FFFFFF"/>
                <w:sz w:val="22"/>
                <w:szCs w:val="22"/>
                <w:lang w:eastAsia="en-GB"/>
              </w:rPr>
            </w:pPr>
            <w:r w:rsidRPr="00800380">
              <w:rPr>
                <w:rFonts w:ascii="Calibri" w:eastAsia="Times New Roman" w:hAnsi="Calibri" w:cs="Calibri"/>
                <w:b/>
                <w:bCs/>
                <w:color w:val="FFFFFF"/>
                <w:sz w:val="22"/>
                <w:szCs w:val="22"/>
                <w:lang w:eastAsia="en-GB"/>
              </w:rPr>
              <w:t>User Email</w:t>
            </w:r>
          </w:p>
        </w:tc>
      </w:tr>
      <w:tr w:rsidR="00800380" w:rsidRPr="00800380" w14:paraId="37BE79F1"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301DC9A"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Anders Larsen</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978BB8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al@q-interline.com</w:t>
            </w:r>
          </w:p>
        </w:tc>
      </w:tr>
      <w:tr w:rsidR="00800380" w:rsidRPr="00800380" w14:paraId="3B6A19B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2158D4DD" w14:textId="09A588AF"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BE  Vincent</w:t>
            </w:r>
            <w:proofErr w:type="gram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Baeten</w:t>
            </w:r>
            <w:proofErr w:type="spellEnd"/>
            <w:r w:rsidRPr="00800380">
              <w:rPr>
                <w:rFonts w:ascii="Calibri" w:eastAsia="Times New Roman" w:hAnsi="Calibri" w:cs="Calibri"/>
                <w:color w:val="000000"/>
                <w:sz w:val="22"/>
                <w:szCs w:val="22"/>
                <w:lang w:eastAsia="en-GB"/>
              </w:rPr>
              <w:t xml:space="preserve"> </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67EAF29B"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v</w:t>
            </w:r>
            <w:proofErr w:type="gramEnd"/>
            <w:r w:rsidRPr="00800380">
              <w:rPr>
                <w:rFonts w:ascii="Calibri" w:eastAsia="Times New Roman" w:hAnsi="Calibri" w:cs="Calibri"/>
                <w:color w:val="000000"/>
                <w:sz w:val="22"/>
                <w:szCs w:val="22"/>
                <w:lang w:eastAsia="en-GB"/>
              </w:rPr>
              <w:t>.baeten@cra.wallonie.be</w:t>
            </w:r>
          </w:p>
        </w:tc>
      </w:tr>
      <w:tr w:rsidR="00800380" w:rsidRPr="00800380" w14:paraId="4CD22D09"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06999E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BE_Wouter</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Saeys</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E415E7A"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wouter.saeys@kuleuven.be</w:t>
            </w:r>
            <w:proofErr w:type="gramEnd"/>
          </w:p>
        </w:tc>
      </w:tr>
      <w:tr w:rsidR="00800380" w:rsidRPr="00800380" w14:paraId="5A8A430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6168D6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Benoît JAILLAIS</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1A3ABDA6"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benoit.jaillais@inrae.fr</w:t>
            </w:r>
            <w:proofErr w:type="gramEnd"/>
          </w:p>
        </w:tc>
      </w:tr>
      <w:tr w:rsidR="00800380" w:rsidRPr="00800380" w14:paraId="24F2AC57"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5392B9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Berzaghi</w:t>
            </w:r>
            <w:proofErr w:type="spellEnd"/>
            <w:r w:rsidRPr="00800380">
              <w:rPr>
                <w:rFonts w:ascii="Calibri" w:eastAsia="Times New Roman" w:hAnsi="Calibri" w:cs="Calibri"/>
                <w:color w:val="000000"/>
                <w:sz w:val="22"/>
                <w:szCs w:val="22"/>
                <w:lang w:eastAsia="en-GB"/>
              </w:rPr>
              <w:t xml:space="preserve"> Paolo</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D4A42D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paolo.berzaghi@unipd.it</w:t>
            </w:r>
            <w:proofErr w:type="gramEnd"/>
          </w:p>
        </w:tc>
      </w:tr>
      <w:tr w:rsidR="00800380" w:rsidRPr="00800380" w14:paraId="1E9E2E7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0CCA39AF"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Christian Huck</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513AB4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christian.w.huck@uibk.ac.at</w:t>
            </w:r>
            <w:proofErr w:type="gramEnd"/>
          </w:p>
        </w:tc>
      </w:tr>
      <w:tr w:rsidR="00800380" w:rsidRPr="00800380" w14:paraId="1AF650B3"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356A42A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Cristina </w:t>
            </w:r>
            <w:proofErr w:type="spellStart"/>
            <w:r w:rsidRPr="00800380">
              <w:rPr>
                <w:rFonts w:ascii="Calibri" w:eastAsia="Times New Roman" w:hAnsi="Calibri" w:cs="Calibri"/>
                <w:color w:val="000000"/>
                <w:sz w:val="22"/>
                <w:szCs w:val="22"/>
                <w:lang w:eastAsia="en-GB"/>
              </w:rPr>
              <w:t>Máguas</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88B16CB"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cmhanson@fc.ul.pt</w:t>
            </w:r>
          </w:p>
        </w:tc>
      </w:tr>
      <w:tr w:rsidR="00800380" w:rsidRPr="00800380" w14:paraId="3F969104"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682AC87"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DIJANA BLAZHEKOVIKJ - DIMOVSKA</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0E21BE8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dijanablazekovic@yahoo.com</w:t>
            </w:r>
          </w:p>
        </w:tc>
      </w:tr>
      <w:tr w:rsidR="00800380" w:rsidRPr="00800380" w14:paraId="2CE6DCE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E460FB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ES_LOLA PEREZ-MARIN</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30D66B8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dcperez@uco.es</w:t>
            </w:r>
          </w:p>
        </w:tc>
      </w:tr>
      <w:tr w:rsidR="00800380" w:rsidRPr="00800380" w14:paraId="11B12C1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2FB6384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ES_Víctor</w:t>
            </w:r>
            <w:proofErr w:type="spellEnd"/>
            <w:r w:rsidRPr="00800380">
              <w:rPr>
                <w:rFonts w:ascii="Calibri" w:eastAsia="Times New Roman" w:hAnsi="Calibri" w:cs="Calibri"/>
                <w:color w:val="000000"/>
                <w:sz w:val="22"/>
                <w:szCs w:val="22"/>
                <w:lang w:eastAsia="en-GB"/>
              </w:rPr>
              <w:t xml:space="preserve"> M. Fernández </w:t>
            </w:r>
            <w:proofErr w:type="spellStart"/>
            <w:r w:rsidRPr="00800380">
              <w:rPr>
                <w:rFonts w:ascii="Calibri" w:eastAsia="Times New Roman" w:hAnsi="Calibri" w:cs="Calibri"/>
                <w:color w:val="000000"/>
                <w:sz w:val="22"/>
                <w:szCs w:val="22"/>
                <w:lang w:eastAsia="en-GB"/>
              </w:rPr>
              <w:t>Cabanás</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C98EC6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victorf@us.es</w:t>
            </w:r>
          </w:p>
        </w:tc>
      </w:tr>
      <w:tr w:rsidR="00800380" w:rsidRPr="00800380" w14:paraId="488B642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54F63D8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HR Ivan </w:t>
            </w:r>
            <w:proofErr w:type="spellStart"/>
            <w:r w:rsidRPr="00800380">
              <w:rPr>
                <w:rFonts w:ascii="Calibri" w:eastAsia="Times New Roman" w:hAnsi="Calibri" w:cs="Calibri"/>
                <w:color w:val="000000"/>
                <w:sz w:val="22"/>
                <w:szCs w:val="22"/>
                <w:lang w:eastAsia="en-GB"/>
              </w:rPr>
              <w:t>Štajduhar</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05A2906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istajduh@riteh.hr</w:t>
            </w:r>
          </w:p>
        </w:tc>
      </w:tr>
      <w:tr w:rsidR="00800380" w:rsidRPr="00800380" w14:paraId="55442EFB"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268E6C7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IE Aoife Gowen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0E2BB9C"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paul.brereton@qub.ac.uk</w:t>
            </w:r>
            <w:proofErr w:type="gramEnd"/>
          </w:p>
        </w:tc>
      </w:tr>
      <w:tr w:rsidR="00800380" w:rsidRPr="00800380" w14:paraId="0CAC41F7"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33CB2ED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IE Declan Delaney</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4D00DC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declan.delaney@ucd.ie</w:t>
            </w:r>
            <w:proofErr w:type="gramEnd"/>
          </w:p>
        </w:tc>
      </w:tr>
      <w:tr w:rsidR="00800380" w:rsidRPr="00800380" w14:paraId="6F2F515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76B519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IT MARINA COCCHI</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B25AB7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marina.cocchi@unimore.it</w:t>
            </w:r>
            <w:proofErr w:type="gramEnd"/>
          </w:p>
        </w:tc>
      </w:tr>
      <w:tr w:rsidR="00800380" w:rsidRPr="00800380" w14:paraId="752A63F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54F51B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Jasenka</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Gajdoš</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Kljusurić</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EFDAEDE"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jgajdos@pbf.hr</w:t>
            </w:r>
          </w:p>
        </w:tc>
      </w:tr>
      <w:tr w:rsidR="00800380" w:rsidRPr="00800380" w14:paraId="5BC143F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64B164F"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Jean-Michel Roger</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9A3CB76"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jean</w:t>
            </w:r>
            <w:proofErr w:type="gramEnd"/>
            <w:r w:rsidRPr="00800380">
              <w:rPr>
                <w:rFonts w:ascii="Calibri" w:eastAsia="Times New Roman" w:hAnsi="Calibri" w:cs="Calibri"/>
                <w:color w:val="000000"/>
                <w:sz w:val="22"/>
                <w:szCs w:val="22"/>
                <w:lang w:eastAsia="en-GB"/>
              </w:rPr>
              <w:t>-michel.roger@inrae.fr</w:t>
            </w:r>
          </w:p>
        </w:tc>
      </w:tr>
      <w:tr w:rsidR="00800380" w:rsidRPr="00800380" w14:paraId="1240600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205902E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Klavs</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Sørensen</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1D0CC7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kms@food.ku.dk</w:t>
            </w:r>
          </w:p>
        </w:tc>
      </w:tr>
      <w:tr w:rsidR="00800380" w:rsidRPr="00800380" w14:paraId="1EF19133"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AAF9C0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Liudmil</w:t>
            </w:r>
            <w:proofErr w:type="spellEnd"/>
            <w:r w:rsidRPr="00800380">
              <w:rPr>
                <w:rFonts w:ascii="Calibri" w:eastAsia="Times New Roman" w:hAnsi="Calibri" w:cs="Calibri"/>
                <w:color w:val="000000"/>
                <w:sz w:val="22"/>
                <w:szCs w:val="22"/>
                <w:lang w:eastAsia="en-GB"/>
              </w:rPr>
              <w:t xml:space="preserve"> Antonov</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E01324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lantonov@orgchm.bas.bg</w:t>
            </w:r>
          </w:p>
        </w:tc>
      </w:tr>
      <w:tr w:rsidR="00800380" w:rsidRPr="00800380" w14:paraId="66AAE04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345C241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lastRenderedPageBreak/>
              <w:t>maria</w:t>
            </w:r>
            <w:proofErr w:type="gram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tarapoulouzi</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DE1B35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tarapoulouzi.maria@ucy.ac.cy</w:t>
            </w:r>
            <w:proofErr w:type="gramEnd"/>
          </w:p>
        </w:tc>
      </w:tr>
      <w:tr w:rsidR="00800380" w:rsidRPr="00800380" w14:paraId="6FADC91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46B20C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Martin </w:t>
            </w:r>
            <w:proofErr w:type="spellStart"/>
            <w:r w:rsidRPr="00800380">
              <w:rPr>
                <w:rFonts w:ascii="Calibri" w:eastAsia="Times New Roman" w:hAnsi="Calibri" w:cs="Calibri"/>
                <w:color w:val="000000"/>
                <w:sz w:val="22"/>
                <w:szCs w:val="22"/>
                <w:lang w:eastAsia="en-GB"/>
              </w:rPr>
              <w:t>Lagerholm</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5CD4EDA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martin.lagerholm@outlook.com</w:t>
            </w:r>
            <w:proofErr w:type="gramEnd"/>
          </w:p>
        </w:tc>
      </w:tr>
      <w:tr w:rsidR="00800380" w:rsidRPr="00800380" w14:paraId="5B14483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908D57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Matija </w:t>
            </w:r>
            <w:proofErr w:type="spellStart"/>
            <w:r w:rsidRPr="00800380">
              <w:rPr>
                <w:rFonts w:ascii="Calibri" w:eastAsia="Times New Roman" w:hAnsi="Calibri" w:cs="Calibri"/>
                <w:color w:val="000000"/>
                <w:sz w:val="22"/>
                <w:szCs w:val="22"/>
                <w:lang w:eastAsia="en-GB"/>
              </w:rPr>
              <w:t>Milanic</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62F1389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matija.milanic@fmf.uni</w:t>
            </w:r>
            <w:proofErr w:type="gramEnd"/>
            <w:r w:rsidRPr="00800380">
              <w:rPr>
                <w:rFonts w:ascii="Calibri" w:eastAsia="Times New Roman" w:hAnsi="Calibri" w:cs="Calibri"/>
                <w:color w:val="000000"/>
                <w:sz w:val="22"/>
                <w:szCs w:val="22"/>
                <w:lang w:eastAsia="en-GB"/>
              </w:rPr>
              <w:t>-lj.si</w:t>
            </w:r>
          </w:p>
        </w:tc>
      </w:tr>
      <w:tr w:rsidR="00800380" w:rsidRPr="00800380" w14:paraId="1403725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3423B75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Mecit</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Oztop</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593CFEAF"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mecit@metu.edu.tr</w:t>
            </w:r>
          </w:p>
        </w:tc>
      </w:tr>
      <w:tr w:rsidR="00800380" w:rsidRPr="00800380" w14:paraId="4CBB1E31"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3473E1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Mihai </w:t>
            </w:r>
            <w:proofErr w:type="spellStart"/>
            <w:r w:rsidRPr="00800380">
              <w:rPr>
                <w:rFonts w:ascii="Calibri" w:eastAsia="Times New Roman" w:hAnsi="Calibri" w:cs="Calibri"/>
                <w:color w:val="000000"/>
                <w:sz w:val="22"/>
                <w:szCs w:val="22"/>
                <w:lang w:eastAsia="en-GB"/>
              </w:rPr>
              <w:t>Brebu</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3F26C0B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bmihai@icmpp.ro</w:t>
            </w:r>
          </w:p>
        </w:tc>
      </w:tr>
      <w:tr w:rsidR="00800380" w:rsidRPr="00800380" w14:paraId="5EDCD708"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41821A1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NO Jens </w:t>
            </w:r>
            <w:proofErr w:type="spellStart"/>
            <w:r w:rsidRPr="00800380">
              <w:rPr>
                <w:rFonts w:ascii="Calibri" w:eastAsia="Times New Roman" w:hAnsi="Calibri" w:cs="Calibri"/>
                <w:color w:val="000000"/>
                <w:sz w:val="22"/>
                <w:szCs w:val="22"/>
                <w:lang w:eastAsia="en-GB"/>
              </w:rPr>
              <w:t>Petter</w:t>
            </w:r>
            <w:proofErr w:type="spellEnd"/>
            <w:r w:rsidRPr="00800380">
              <w:rPr>
                <w:rFonts w:ascii="Calibri" w:eastAsia="Times New Roman" w:hAnsi="Calibri" w:cs="Calibri"/>
                <w:color w:val="000000"/>
                <w:sz w:val="22"/>
                <w:szCs w:val="22"/>
                <w:lang w:eastAsia="en-GB"/>
              </w:rPr>
              <w:t xml:space="preserve"> Wold</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7309BFC"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jens.petter.wold@nofima.no</w:t>
            </w:r>
            <w:proofErr w:type="gramEnd"/>
          </w:p>
        </w:tc>
      </w:tr>
      <w:tr w:rsidR="00800380" w:rsidRPr="00800380" w14:paraId="16CEE7C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5932287E"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NO_Nataliia</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Sivchenko</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74485AC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nataly@doscon.no</w:t>
            </w:r>
          </w:p>
        </w:tc>
      </w:tr>
      <w:tr w:rsidR="00800380" w:rsidRPr="00800380" w14:paraId="0B120BCA"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A9D5C7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PL Henryk </w:t>
            </w:r>
            <w:proofErr w:type="spellStart"/>
            <w:r w:rsidRPr="00800380">
              <w:rPr>
                <w:rFonts w:ascii="Calibri" w:eastAsia="Times New Roman" w:hAnsi="Calibri" w:cs="Calibri"/>
                <w:color w:val="000000"/>
                <w:sz w:val="22"/>
                <w:szCs w:val="22"/>
                <w:lang w:eastAsia="en-GB"/>
              </w:rPr>
              <w:t>Czarnik-Matusewicz</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21EFE43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henryk.czarnik</w:t>
            </w:r>
            <w:proofErr w:type="gramEnd"/>
            <w:r w:rsidRPr="00800380">
              <w:rPr>
                <w:rFonts w:ascii="Calibri" w:eastAsia="Times New Roman" w:hAnsi="Calibri" w:cs="Calibri"/>
                <w:color w:val="000000"/>
                <w:sz w:val="22"/>
                <w:szCs w:val="22"/>
                <w:lang w:eastAsia="en-GB"/>
              </w:rPr>
              <w:t>-matusewicz@umed.wroc.pl</w:t>
            </w:r>
          </w:p>
        </w:tc>
      </w:tr>
      <w:tr w:rsidR="00800380" w:rsidRPr="00800380" w14:paraId="068D286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4E5AEBA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PL Krzysztof Rutkowski</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110EF9A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krzysztof.rutkowski@inhort.pl</w:t>
            </w:r>
            <w:proofErr w:type="gramEnd"/>
          </w:p>
        </w:tc>
      </w:tr>
      <w:tr w:rsidR="00800380" w:rsidRPr="00800380" w14:paraId="700461E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7054E1D8"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PT Antonio Ferreira</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03690C2A"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asferreira@porto.ucp.pt</w:t>
            </w:r>
          </w:p>
        </w:tc>
      </w:tr>
      <w:tr w:rsidR="00800380" w:rsidRPr="00800380" w14:paraId="42BDB48E"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732DA38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Radu Ionescu</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38E84C2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septimiuradu.ionescu@emu.ee</w:t>
            </w:r>
            <w:proofErr w:type="gramEnd"/>
          </w:p>
        </w:tc>
      </w:tr>
      <w:tr w:rsidR="00800380" w:rsidRPr="00800380" w14:paraId="51FAB26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02C47D4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RO_ Madalina </w:t>
            </w:r>
            <w:proofErr w:type="spellStart"/>
            <w:r w:rsidRPr="00800380">
              <w:rPr>
                <w:rFonts w:ascii="Calibri" w:eastAsia="Times New Roman" w:hAnsi="Calibri" w:cs="Calibri"/>
                <w:color w:val="000000"/>
                <w:sz w:val="22"/>
                <w:szCs w:val="22"/>
                <w:lang w:eastAsia="en-GB"/>
              </w:rPr>
              <w:t>Belous</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4706265E"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madalina.belous@spiruharet.ro</w:t>
            </w:r>
            <w:proofErr w:type="gramEnd"/>
          </w:p>
        </w:tc>
      </w:tr>
      <w:tr w:rsidR="00800380" w:rsidRPr="00800380" w14:paraId="0744068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999EFA2" w14:textId="7DE37ADC"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RS Kristian Pastor </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18ADCC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pastor@tf.uns.ac.rs</w:t>
            </w:r>
          </w:p>
        </w:tc>
      </w:tr>
      <w:tr w:rsidR="00800380" w:rsidRPr="00800380" w14:paraId="05300A4B"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57BBFD4D"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Saskia Van Ruth</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61F1680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saskia.vanruth@wur.nl</w:t>
            </w:r>
            <w:proofErr w:type="gramEnd"/>
          </w:p>
        </w:tc>
      </w:tr>
      <w:tr w:rsidR="00800380" w:rsidRPr="00800380" w14:paraId="144D177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1F07928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SI Anna </w:t>
            </w:r>
            <w:proofErr w:type="spellStart"/>
            <w:r w:rsidRPr="00800380">
              <w:rPr>
                <w:rFonts w:ascii="Calibri" w:eastAsia="Times New Roman" w:hAnsi="Calibri" w:cs="Calibri"/>
                <w:color w:val="000000"/>
                <w:sz w:val="22"/>
                <w:szCs w:val="22"/>
                <w:lang w:eastAsia="en-GB"/>
              </w:rPr>
              <w:t>Sandak</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008BF545"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anna.sandak@innorenew.eu</w:t>
            </w:r>
            <w:proofErr w:type="gramEnd"/>
          </w:p>
        </w:tc>
      </w:tr>
      <w:tr w:rsidR="00800380" w:rsidRPr="00800380" w14:paraId="026319B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6C89B09B"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Søren Engelsen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79490C2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se@food.ku.dk</w:t>
            </w:r>
          </w:p>
        </w:tc>
      </w:tr>
      <w:tr w:rsidR="00800380" w:rsidRPr="00800380" w14:paraId="1F323D84"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2EDF5A1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Stefan Lundgren</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498F72C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stefan.lundgren@perkinelmer.com</w:t>
            </w:r>
            <w:proofErr w:type="gramEnd"/>
          </w:p>
        </w:tc>
      </w:tr>
      <w:tr w:rsidR="00800380" w:rsidRPr="00800380" w14:paraId="72AF8010"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656EBDE7"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Stefka</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Atanassova</w:t>
            </w:r>
            <w:proofErr w:type="spellEnd"/>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647835A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atanassova@uni-sz.bg</w:t>
            </w:r>
          </w:p>
        </w:tc>
      </w:tr>
      <w:tr w:rsidR="00800380" w:rsidRPr="00800380" w14:paraId="5E1FD307"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51D0E6B0"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Stevan</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Stankovski</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62ED7F6"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stevan@uns.ac.rs</w:t>
            </w:r>
          </w:p>
        </w:tc>
      </w:tr>
      <w:tr w:rsidR="00800380" w:rsidRPr="00800380" w14:paraId="6AFC30DD"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05EFAB82"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Szilveszter</w:t>
            </w:r>
            <w:proofErr w:type="spellEnd"/>
            <w:r w:rsidRPr="00800380">
              <w:rPr>
                <w:rFonts w:ascii="Calibri" w:eastAsia="Times New Roman" w:hAnsi="Calibri" w:cs="Calibri"/>
                <w:color w:val="000000"/>
                <w:sz w:val="22"/>
                <w:szCs w:val="22"/>
                <w:lang w:eastAsia="en-GB"/>
              </w:rPr>
              <w:t xml:space="preserve"> Gergely</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5693464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gergely.szilveszter@edu.bme.hu</w:t>
            </w:r>
            <w:proofErr w:type="gramEnd"/>
          </w:p>
        </w:tc>
      </w:tr>
      <w:tr w:rsidR="00800380" w:rsidRPr="00800380" w14:paraId="732CA0DC"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67EB8006"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Tânia</w:t>
            </w:r>
            <w:proofErr w:type="spellEnd"/>
            <w:r w:rsidRPr="00800380">
              <w:rPr>
                <w:rFonts w:ascii="Calibri" w:eastAsia="Times New Roman" w:hAnsi="Calibri" w:cs="Calibri"/>
                <w:color w:val="000000"/>
                <w:sz w:val="22"/>
                <w:szCs w:val="22"/>
                <w:lang w:eastAsia="en-GB"/>
              </w:rPr>
              <w:t xml:space="preserve"> </w:t>
            </w:r>
            <w:proofErr w:type="spellStart"/>
            <w:r w:rsidRPr="00800380">
              <w:rPr>
                <w:rFonts w:ascii="Calibri" w:eastAsia="Times New Roman" w:hAnsi="Calibri" w:cs="Calibri"/>
                <w:color w:val="000000"/>
                <w:sz w:val="22"/>
                <w:szCs w:val="22"/>
                <w:lang w:eastAsia="en-GB"/>
              </w:rPr>
              <w:t>Firmino</w:t>
            </w:r>
            <w:proofErr w:type="spellEnd"/>
            <w:r w:rsidRPr="00800380">
              <w:rPr>
                <w:rFonts w:ascii="Calibri" w:eastAsia="Times New Roman" w:hAnsi="Calibri" w:cs="Calibri"/>
                <w:color w:val="000000"/>
                <w:sz w:val="22"/>
                <w:szCs w:val="22"/>
                <w:lang w:eastAsia="en-GB"/>
              </w:rPr>
              <w:t xml:space="preserve"> Cova</w:t>
            </w:r>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509B5C3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tfirmino@qui.uc.pt</w:t>
            </w:r>
          </w:p>
        </w:tc>
      </w:tr>
      <w:tr w:rsidR="00800380" w:rsidRPr="00800380" w14:paraId="1D34C86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122408B1"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Tania González Ovin</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0B6E3004"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tania.gonzalezovin@cost.eu</w:t>
            </w:r>
            <w:proofErr w:type="gramEnd"/>
          </w:p>
        </w:tc>
      </w:tr>
      <w:tr w:rsidR="00800380" w:rsidRPr="00800380" w14:paraId="7494CB45"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B4C6E7" w:fill="B4C6E7"/>
            <w:noWrap/>
            <w:vAlign w:val="bottom"/>
            <w:hideMark/>
          </w:tcPr>
          <w:p w14:paraId="0CF8945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r w:rsidRPr="00800380">
              <w:rPr>
                <w:rFonts w:ascii="Calibri" w:eastAsia="Times New Roman" w:hAnsi="Calibri" w:cs="Calibri"/>
                <w:color w:val="000000"/>
                <w:sz w:val="22"/>
                <w:szCs w:val="22"/>
                <w:lang w:eastAsia="en-GB"/>
              </w:rPr>
              <w:t xml:space="preserve">UK Tom </w:t>
            </w:r>
            <w:proofErr w:type="spellStart"/>
            <w:r w:rsidRPr="00800380">
              <w:rPr>
                <w:rFonts w:ascii="Calibri" w:eastAsia="Times New Roman" w:hAnsi="Calibri" w:cs="Calibri"/>
                <w:color w:val="000000"/>
                <w:sz w:val="22"/>
                <w:szCs w:val="22"/>
                <w:lang w:eastAsia="en-GB"/>
              </w:rPr>
              <w:t>Fearn</w:t>
            </w:r>
            <w:proofErr w:type="spellEnd"/>
          </w:p>
        </w:tc>
        <w:tc>
          <w:tcPr>
            <w:tcW w:w="3402" w:type="dxa"/>
            <w:tcBorders>
              <w:top w:val="single" w:sz="4" w:space="0" w:color="FFFFFF"/>
              <w:left w:val="single" w:sz="4" w:space="0" w:color="FFFFFF"/>
              <w:bottom w:val="single" w:sz="4" w:space="0" w:color="FFFFFF"/>
              <w:right w:val="nil"/>
            </w:tcBorders>
            <w:shd w:val="clear" w:color="B4C6E7" w:fill="B4C6E7"/>
            <w:noWrap/>
            <w:vAlign w:val="bottom"/>
            <w:hideMark/>
          </w:tcPr>
          <w:p w14:paraId="375FE303"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t</w:t>
            </w:r>
            <w:proofErr w:type="gramEnd"/>
            <w:r w:rsidRPr="00800380">
              <w:rPr>
                <w:rFonts w:ascii="Calibri" w:eastAsia="Times New Roman" w:hAnsi="Calibri" w:cs="Calibri"/>
                <w:color w:val="000000"/>
                <w:sz w:val="22"/>
                <w:szCs w:val="22"/>
                <w:lang w:eastAsia="en-GB"/>
              </w:rPr>
              <w:t>.fearn@ucl.ac.uk</w:t>
            </w:r>
          </w:p>
        </w:tc>
      </w:tr>
      <w:tr w:rsidR="00800380" w:rsidRPr="00800380" w14:paraId="3E87B31F" w14:textId="77777777" w:rsidTr="00743082">
        <w:trPr>
          <w:trHeight w:val="290"/>
        </w:trPr>
        <w:tc>
          <w:tcPr>
            <w:tcW w:w="3686" w:type="dxa"/>
            <w:tcBorders>
              <w:top w:val="single" w:sz="4" w:space="0" w:color="FFFFFF"/>
              <w:left w:val="nil"/>
              <w:bottom w:val="single" w:sz="4" w:space="0" w:color="FFFFFF"/>
              <w:right w:val="single" w:sz="4" w:space="0" w:color="FFFFFF"/>
            </w:tcBorders>
            <w:shd w:val="clear" w:color="D9E1F2" w:fill="D9E1F2"/>
            <w:noWrap/>
            <w:vAlign w:val="bottom"/>
            <w:hideMark/>
          </w:tcPr>
          <w:p w14:paraId="0B470676" w14:textId="019ABDFA" w:rsidR="00800380" w:rsidRPr="00800380" w:rsidRDefault="00800380" w:rsidP="00800380">
            <w:pPr>
              <w:spacing w:after="0" w:line="240" w:lineRule="auto"/>
              <w:jc w:val="left"/>
              <w:rPr>
                <w:rFonts w:ascii="Calibri" w:eastAsia="Times New Roman" w:hAnsi="Calibri" w:cs="Calibri"/>
                <w:color w:val="000000"/>
                <w:sz w:val="22"/>
                <w:szCs w:val="22"/>
                <w:lang w:val="fr-BE" w:eastAsia="en-GB"/>
              </w:rPr>
            </w:pPr>
            <w:r w:rsidRPr="00800380">
              <w:rPr>
                <w:rFonts w:ascii="Calibri" w:eastAsia="Times New Roman" w:hAnsi="Calibri" w:cs="Calibri"/>
                <w:color w:val="000000"/>
                <w:sz w:val="22"/>
                <w:szCs w:val="22"/>
                <w:lang w:val="fr-BE" w:eastAsia="en-GB"/>
              </w:rPr>
              <w:t>ZZ Mónica Pérez-Cabero</w:t>
            </w:r>
          </w:p>
        </w:tc>
        <w:tc>
          <w:tcPr>
            <w:tcW w:w="3402" w:type="dxa"/>
            <w:tcBorders>
              <w:top w:val="single" w:sz="4" w:space="0" w:color="FFFFFF"/>
              <w:left w:val="single" w:sz="4" w:space="0" w:color="FFFFFF"/>
              <w:bottom w:val="single" w:sz="4" w:space="0" w:color="FFFFFF"/>
              <w:right w:val="nil"/>
            </w:tcBorders>
            <w:shd w:val="clear" w:color="D9E1F2" w:fill="D9E1F2"/>
            <w:noWrap/>
            <w:vAlign w:val="bottom"/>
            <w:hideMark/>
          </w:tcPr>
          <w:p w14:paraId="3ECFA207"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monica.perez@cost.eu</w:t>
            </w:r>
            <w:proofErr w:type="gramEnd"/>
          </w:p>
        </w:tc>
      </w:tr>
      <w:tr w:rsidR="00800380" w:rsidRPr="00800380" w14:paraId="7E23199F" w14:textId="77777777" w:rsidTr="00743082">
        <w:trPr>
          <w:trHeight w:val="290"/>
        </w:trPr>
        <w:tc>
          <w:tcPr>
            <w:tcW w:w="3686" w:type="dxa"/>
            <w:tcBorders>
              <w:top w:val="single" w:sz="4" w:space="0" w:color="FFFFFF"/>
              <w:left w:val="nil"/>
              <w:bottom w:val="nil"/>
              <w:right w:val="single" w:sz="4" w:space="0" w:color="FFFFFF"/>
            </w:tcBorders>
            <w:shd w:val="clear" w:color="B4C6E7" w:fill="B4C6E7"/>
            <w:noWrap/>
            <w:vAlign w:val="bottom"/>
            <w:hideMark/>
          </w:tcPr>
          <w:p w14:paraId="76EF7829"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spellStart"/>
            <w:r w:rsidRPr="00800380">
              <w:rPr>
                <w:rFonts w:ascii="Calibri" w:eastAsia="Times New Roman" w:hAnsi="Calibri" w:cs="Calibri"/>
                <w:color w:val="000000"/>
                <w:sz w:val="22"/>
                <w:szCs w:val="22"/>
                <w:lang w:eastAsia="en-GB"/>
              </w:rPr>
              <w:t>ZZ_Gordana</w:t>
            </w:r>
            <w:proofErr w:type="spellEnd"/>
            <w:r w:rsidRPr="00800380">
              <w:rPr>
                <w:rFonts w:ascii="Calibri" w:eastAsia="Times New Roman" w:hAnsi="Calibri" w:cs="Calibri"/>
                <w:color w:val="000000"/>
                <w:sz w:val="22"/>
                <w:szCs w:val="22"/>
                <w:lang w:eastAsia="en-GB"/>
              </w:rPr>
              <w:t xml:space="preserve"> Kregar</w:t>
            </w:r>
          </w:p>
        </w:tc>
        <w:tc>
          <w:tcPr>
            <w:tcW w:w="3402" w:type="dxa"/>
            <w:tcBorders>
              <w:top w:val="single" w:sz="4" w:space="0" w:color="FFFFFF"/>
              <w:left w:val="single" w:sz="4" w:space="0" w:color="FFFFFF"/>
              <w:bottom w:val="nil"/>
              <w:right w:val="nil"/>
            </w:tcBorders>
            <w:shd w:val="clear" w:color="B4C6E7" w:fill="B4C6E7"/>
            <w:noWrap/>
            <w:vAlign w:val="bottom"/>
            <w:hideMark/>
          </w:tcPr>
          <w:p w14:paraId="5BE1BD2C" w14:textId="77777777" w:rsidR="00800380" w:rsidRPr="00800380" w:rsidRDefault="00800380" w:rsidP="00800380">
            <w:pPr>
              <w:spacing w:after="0" w:line="240" w:lineRule="auto"/>
              <w:jc w:val="left"/>
              <w:rPr>
                <w:rFonts w:ascii="Calibri" w:eastAsia="Times New Roman" w:hAnsi="Calibri" w:cs="Calibri"/>
                <w:color w:val="000000"/>
                <w:sz w:val="22"/>
                <w:szCs w:val="22"/>
                <w:lang w:eastAsia="en-GB"/>
              </w:rPr>
            </w:pPr>
            <w:proofErr w:type="gramStart"/>
            <w:r w:rsidRPr="00800380">
              <w:rPr>
                <w:rFonts w:ascii="Calibri" w:eastAsia="Times New Roman" w:hAnsi="Calibri" w:cs="Calibri"/>
                <w:color w:val="000000"/>
                <w:sz w:val="22"/>
                <w:szCs w:val="22"/>
                <w:lang w:eastAsia="en-GB"/>
              </w:rPr>
              <w:t>gordana.kregar@cost.eu</w:t>
            </w:r>
            <w:proofErr w:type="gramEnd"/>
          </w:p>
        </w:tc>
      </w:tr>
    </w:tbl>
    <w:p w14:paraId="4926EAE9" w14:textId="4EC925F3" w:rsidR="003B28C0" w:rsidRPr="009F1085" w:rsidRDefault="003B28C0" w:rsidP="00466CC8">
      <w:pPr>
        <w:pStyle w:val="Title-TOC"/>
        <w:rPr>
          <w:noProof/>
          <w:lang w:val="en-GB"/>
        </w:rPr>
      </w:pPr>
    </w:p>
    <w:p w14:paraId="01D7203E" w14:textId="77777777" w:rsidR="00743082" w:rsidRDefault="00743082" w:rsidP="00743082">
      <w:pPr>
        <w:pStyle w:val="Title-TOC"/>
        <w:rPr>
          <w:noProof/>
          <w:lang w:val="en-GB"/>
        </w:rPr>
      </w:pPr>
    </w:p>
    <w:p w14:paraId="60B84F97" w14:textId="3798F40B" w:rsidR="00743082" w:rsidRDefault="00743082" w:rsidP="00743082">
      <w:pPr>
        <w:pStyle w:val="Title-TOC"/>
        <w:rPr>
          <w:noProof/>
          <w:lang w:val="en-GB"/>
        </w:rPr>
      </w:pPr>
      <w:r w:rsidRPr="009F1085">
        <w:rPr>
          <w:noProof/>
          <w:lang w:val="en-GB"/>
        </w:rPr>
        <w:t xml:space="preserve">Annex </w:t>
      </w:r>
      <w:r>
        <w:rPr>
          <w:noProof/>
          <w:lang w:val="en-GB"/>
        </w:rPr>
        <w:t>3</w:t>
      </w:r>
      <w:r w:rsidRPr="009F1085">
        <w:rPr>
          <w:noProof/>
          <w:lang w:val="en-GB"/>
        </w:rPr>
        <w:t>-</w:t>
      </w:r>
      <w:r>
        <w:rPr>
          <w:noProof/>
          <w:lang w:val="en-GB"/>
        </w:rPr>
        <w:t xml:space="preserve"> DISCUSSION SUMMARY</w:t>
      </w:r>
    </w:p>
    <w:p w14:paraId="2905EF45" w14:textId="4807A2FF" w:rsidR="00E27EEF" w:rsidRDefault="00E27EEF" w:rsidP="00360343">
      <w:pPr>
        <w:spacing w:after="0" w:line="240" w:lineRule="auto"/>
        <w:jc w:val="left"/>
        <w:rPr>
          <w:noProof/>
          <w:color w:val="FF0000"/>
        </w:rPr>
      </w:pPr>
    </w:p>
    <w:p w14:paraId="6804D8F1" w14:textId="77777777" w:rsidR="001162FF" w:rsidRDefault="001162FF" w:rsidP="00360343">
      <w:pPr>
        <w:spacing w:after="0" w:line="240" w:lineRule="auto"/>
        <w:jc w:val="left"/>
        <w:rPr>
          <w:noProof/>
          <w:color w:val="FF0000"/>
        </w:rPr>
      </w:pPr>
    </w:p>
    <w:p w14:paraId="6F637DAF" w14:textId="60326558" w:rsidR="001162FF" w:rsidRDefault="001162FF" w:rsidP="001162FF">
      <w:pPr>
        <w:pStyle w:val="Encabezado"/>
        <w:jc w:val="center"/>
      </w:pPr>
      <w:r>
        <w:rPr>
          <w:noProof/>
        </w:rPr>
        <w:fldChar w:fldCharType="begin"/>
      </w:r>
      <w:r>
        <w:rPr>
          <w:noProof/>
        </w:rPr>
        <w:instrText xml:space="preserve"> FILENAME   \* MERGEFORMAT </w:instrText>
      </w:r>
      <w:r>
        <w:rPr>
          <w:noProof/>
        </w:rPr>
        <w:fldChar w:fldCharType="separate"/>
      </w:r>
      <w:r>
        <w:rPr>
          <w:noProof/>
        </w:rPr>
        <w:t>Moments of the 1st day (</w:t>
      </w:r>
      <w:r w:rsidRPr="001162FF">
        <w:rPr>
          <w:b/>
          <w:bCs/>
          <w:noProof/>
        </w:rPr>
        <w:t>WG1 discussion</w:t>
      </w:r>
      <w:r>
        <w:rPr>
          <w:noProof/>
        </w:rPr>
        <w:t xml:space="preserve"> at MC1 meeting - CA19145 COST) [30.09.2020]</w:t>
      </w:r>
      <w:r>
        <w:rPr>
          <w:noProof/>
        </w:rPr>
        <w:fldChar w:fldCharType="end"/>
      </w:r>
      <w:r w:rsidR="00991679">
        <w:t xml:space="preserve"> </w:t>
      </w:r>
    </w:p>
    <w:p w14:paraId="57F1B96D" w14:textId="77777777" w:rsidR="001162FF" w:rsidRDefault="001162FF" w:rsidP="00360343">
      <w:pPr>
        <w:spacing w:after="0" w:line="240" w:lineRule="auto"/>
        <w:jc w:val="left"/>
        <w:rPr>
          <w:noProof/>
          <w:color w:val="FF0000"/>
        </w:rPr>
      </w:pPr>
    </w:p>
    <w:p w14:paraId="2125ED61" w14:textId="77777777" w:rsidR="00836EBA" w:rsidRDefault="00836EBA" w:rsidP="00836EBA">
      <w:r w:rsidRPr="00DB73DC">
        <w:rPr>
          <w:color w:val="0070C0"/>
        </w:rPr>
        <w:t>Blue colour: my questions or reflections.</w:t>
      </w:r>
      <w:r>
        <w:rPr>
          <w:color w:val="0070C0"/>
        </w:rPr>
        <w:t xml:space="preserve"> </w:t>
      </w:r>
      <w:r w:rsidRPr="003E2379">
        <w:rPr>
          <w:color w:val="FF0000"/>
        </w:rPr>
        <w:t>Red colour: key words.</w:t>
      </w:r>
    </w:p>
    <w:p w14:paraId="471077F5" w14:textId="77777777" w:rsidR="00836EBA" w:rsidRPr="00623026" w:rsidRDefault="00836EBA" w:rsidP="00836EBA">
      <w:pPr>
        <w:pBdr>
          <w:top w:val="single" w:sz="4" w:space="1" w:color="auto"/>
          <w:bottom w:val="single" w:sz="4" w:space="1" w:color="auto"/>
        </w:pBdr>
        <w:rPr>
          <w:b/>
        </w:rPr>
      </w:pPr>
      <w:r w:rsidRPr="00601B6D">
        <w:rPr>
          <w:b/>
        </w:rPr>
        <w:t>1</w:t>
      </w:r>
      <w:r w:rsidRPr="00601B6D">
        <w:rPr>
          <w:b/>
          <w:vertAlign w:val="superscript"/>
        </w:rPr>
        <w:t>ST</w:t>
      </w:r>
      <w:r w:rsidRPr="00601B6D">
        <w:rPr>
          <w:b/>
        </w:rPr>
        <w:t xml:space="preserve"> (20-MINUTE-) ROUND / FROM 16:07</w:t>
      </w:r>
    </w:p>
    <w:p w14:paraId="5DD6C40D" w14:textId="77777777" w:rsidR="00836EBA" w:rsidRPr="00DB73DC" w:rsidRDefault="00836EBA" w:rsidP="00836EBA">
      <w:pPr>
        <w:rPr>
          <w:b/>
          <w:i/>
          <w:color w:val="0070C0"/>
        </w:rPr>
      </w:pPr>
      <w:r w:rsidRPr="00DB73DC">
        <w:rPr>
          <w:b/>
          <w:i/>
          <w:color w:val="0070C0"/>
        </w:rPr>
        <w:t xml:space="preserve">Dr </w:t>
      </w:r>
      <w:proofErr w:type="spellStart"/>
      <w:r w:rsidRPr="00DB73DC">
        <w:rPr>
          <w:b/>
          <w:i/>
          <w:color w:val="0070C0"/>
        </w:rPr>
        <w:t>Szilveszter</w:t>
      </w:r>
      <w:proofErr w:type="spellEnd"/>
      <w:r w:rsidRPr="00DB73DC">
        <w:rPr>
          <w:b/>
          <w:i/>
          <w:color w:val="0070C0"/>
        </w:rPr>
        <w:t xml:space="preserve"> GERGELY (HU)</w:t>
      </w:r>
    </w:p>
    <w:p w14:paraId="132BFC98" w14:textId="77777777" w:rsidR="00836EBA" w:rsidRPr="00DB73DC" w:rsidRDefault="00836EBA" w:rsidP="00BC60CB">
      <w:pPr>
        <w:pStyle w:val="Prrafodelista"/>
        <w:numPr>
          <w:ilvl w:val="0"/>
          <w:numId w:val="18"/>
        </w:numPr>
        <w:spacing w:after="160" w:line="259" w:lineRule="auto"/>
        <w:jc w:val="left"/>
        <w:rPr>
          <w:i/>
          <w:color w:val="0070C0"/>
        </w:rPr>
      </w:pPr>
      <w:r w:rsidRPr="00DB73DC">
        <w:rPr>
          <w:i/>
          <w:color w:val="0070C0"/>
        </w:rPr>
        <w:t>Short introduction</w:t>
      </w:r>
      <w:r>
        <w:rPr>
          <w:i/>
          <w:color w:val="0070C0"/>
        </w:rPr>
        <w:t>.</w:t>
      </w:r>
      <w:r w:rsidRPr="00DB73DC">
        <w:rPr>
          <w:i/>
          <w:color w:val="0070C0"/>
        </w:rPr>
        <w:t xml:space="preserve"> (See the attached “Who we are (NIR Group of BME)</w:t>
      </w:r>
      <w:proofErr w:type="gramStart"/>
      <w:r w:rsidRPr="00DB73DC">
        <w:rPr>
          <w:i/>
          <w:color w:val="0070C0"/>
        </w:rPr>
        <w:t>.ppt</w:t>
      </w:r>
      <w:proofErr w:type="gramEnd"/>
      <w:r w:rsidRPr="00DB73DC">
        <w:rPr>
          <w:i/>
          <w:color w:val="0070C0"/>
        </w:rPr>
        <w:t>” file, please</w:t>
      </w:r>
      <w:r>
        <w:rPr>
          <w:i/>
          <w:color w:val="0070C0"/>
        </w:rPr>
        <w:t>.</w:t>
      </w:r>
      <w:r w:rsidRPr="00DB73DC">
        <w:rPr>
          <w:i/>
          <w:color w:val="0070C0"/>
        </w:rPr>
        <w:t>)</w:t>
      </w:r>
    </w:p>
    <w:p w14:paraId="19860CD7" w14:textId="77777777" w:rsidR="00836EBA" w:rsidRPr="00623026" w:rsidRDefault="00836EBA" w:rsidP="00836EBA">
      <w:pPr>
        <w:rPr>
          <w:b/>
          <w:i/>
        </w:rPr>
      </w:pPr>
      <w:r w:rsidRPr="00A25B4C">
        <w:rPr>
          <w:b/>
          <w:i/>
        </w:rPr>
        <w:t>Prof Søren BALLING ENGELSEN</w:t>
      </w:r>
      <w:r>
        <w:rPr>
          <w:b/>
          <w:i/>
        </w:rPr>
        <w:t xml:space="preserve"> &amp; </w:t>
      </w:r>
      <w:r w:rsidRPr="00A25B4C">
        <w:rPr>
          <w:b/>
          <w:i/>
        </w:rPr>
        <w:t>Mr Anders LARSEN</w:t>
      </w:r>
      <w:r>
        <w:rPr>
          <w:b/>
          <w:i/>
        </w:rPr>
        <w:t xml:space="preserve"> (DK)</w:t>
      </w:r>
    </w:p>
    <w:p w14:paraId="46A761BB" w14:textId="77777777" w:rsidR="00836EBA" w:rsidRPr="003E2379" w:rsidRDefault="00836EBA" w:rsidP="00BC60CB">
      <w:pPr>
        <w:pStyle w:val="Prrafodelista"/>
        <w:numPr>
          <w:ilvl w:val="0"/>
          <w:numId w:val="15"/>
        </w:numPr>
        <w:spacing w:after="160" w:line="259" w:lineRule="auto"/>
      </w:pPr>
      <w:r w:rsidRPr="003E2379">
        <w:rPr>
          <w:color w:val="FF0000"/>
        </w:rPr>
        <w:t>Teaching</w:t>
      </w:r>
      <w:r>
        <w:t xml:space="preserve">, i.e. </w:t>
      </w:r>
      <w:r w:rsidRPr="00772A21">
        <w:t>Copenhagen Uni</w:t>
      </w:r>
      <w:r>
        <w:t>versity: quality control</w:t>
      </w:r>
      <w:r w:rsidRPr="00772A21">
        <w:t xml:space="preserve">, quantitative analysis, </w:t>
      </w:r>
      <w:proofErr w:type="gramStart"/>
      <w:r w:rsidRPr="00772A21">
        <w:t>fluorescence</w:t>
      </w:r>
      <w:proofErr w:type="gramEnd"/>
      <w:r w:rsidRPr="00772A21">
        <w:t>, Raman, NIR</w:t>
      </w:r>
      <w:r>
        <w:t xml:space="preserve">. </w:t>
      </w:r>
      <w:r w:rsidRPr="00DB73DC">
        <w:rPr>
          <w:color w:val="0070C0"/>
        </w:rPr>
        <w:t>MIR: ATR FT-IR for liquids (e.g. milk, wine, oil (olive, sunflower, corn germ etc.))</w:t>
      </w:r>
      <w:proofErr w:type="gramStart"/>
      <w:r>
        <w:rPr>
          <w:color w:val="0070C0"/>
        </w:rPr>
        <w:t>,</w:t>
      </w:r>
      <w:r w:rsidRPr="003E2379">
        <w:t>:</w:t>
      </w:r>
      <w:proofErr w:type="gramEnd"/>
      <w:r w:rsidRPr="003E2379">
        <w:t xml:space="preserve"> </w:t>
      </w:r>
      <w:proofErr w:type="spellStart"/>
      <w:r w:rsidRPr="003E2379">
        <w:rPr>
          <w:color w:val="FF0000"/>
        </w:rPr>
        <w:t>foodomics</w:t>
      </w:r>
      <w:proofErr w:type="spellEnd"/>
      <w:r w:rsidRPr="003E2379">
        <w:rPr>
          <w:color w:val="FF0000"/>
        </w:rPr>
        <w:t xml:space="preserve"> </w:t>
      </w:r>
      <w:r w:rsidRPr="003E2379">
        <w:t>(~ metabolomics)</w:t>
      </w:r>
      <w:r>
        <w:t xml:space="preserve"> as new topic</w:t>
      </w:r>
      <w:r w:rsidRPr="003E2379">
        <w:t xml:space="preserve">, </w:t>
      </w:r>
      <w:r>
        <w:t xml:space="preserve">and </w:t>
      </w:r>
      <w:r w:rsidRPr="003E2379">
        <w:t>chemometrics</w:t>
      </w:r>
      <w:r>
        <w:t xml:space="preserve"> of course</w:t>
      </w:r>
      <w:r w:rsidRPr="003E2379">
        <w:t xml:space="preserve">. </w:t>
      </w:r>
      <w:r>
        <w:rPr>
          <w:color w:val="0070C0"/>
        </w:rPr>
        <w:t>V</w:t>
      </w:r>
      <w:r w:rsidRPr="003E2379">
        <w:rPr>
          <w:color w:val="0070C0"/>
        </w:rPr>
        <w:t xml:space="preserve">ery important to show the </w:t>
      </w:r>
      <w:r w:rsidRPr="00E334F9">
        <w:rPr>
          <w:color w:val="FF0000"/>
        </w:rPr>
        <w:t xml:space="preserve">potential of MVDA </w:t>
      </w:r>
      <w:r w:rsidRPr="003E2379">
        <w:rPr>
          <w:color w:val="0070C0"/>
        </w:rPr>
        <w:t xml:space="preserve">techniques </w:t>
      </w:r>
      <w:r>
        <w:rPr>
          <w:color w:val="0070C0"/>
        </w:rPr>
        <w:t xml:space="preserve">for students </w:t>
      </w:r>
      <w:r w:rsidRPr="003E2379">
        <w:rPr>
          <w:color w:val="0070C0"/>
        </w:rPr>
        <w:t xml:space="preserve">– </w:t>
      </w:r>
      <w:r>
        <w:rPr>
          <w:color w:val="0070C0"/>
        </w:rPr>
        <w:t>m</w:t>
      </w:r>
      <w:r w:rsidRPr="00E21B78">
        <w:rPr>
          <w:color w:val="0070C0"/>
        </w:rPr>
        <w:t>ore and more people are recognizing the nee</w:t>
      </w:r>
      <w:r>
        <w:rPr>
          <w:color w:val="0070C0"/>
        </w:rPr>
        <w:t xml:space="preserve">d to </w:t>
      </w:r>
      <w:proofErr w:type="spellStart"/>
      <w:r>
        <w:rPr>
          <w:color w:val="0070C0"/>
        </w:rPr>
        <w:t>analyze</w:t>
      </w:r>
      <w:proofErr w:type="spellEnd"/>
      <w:r>
        <w:rPr>
          <w:color w:val="0070C0"/>
        </w:rPr>
        <w:t xml:space="preserve"> the data collected in </w:t>
      </w:r>
      <w:r w:rsidRPr="003E2379">
        <w:rPr>
          <w:color w:val="0070C0"/>
        </w:rPr>
        <w:t xml:space="preserve">so-called </w:t>
      </w:r>
      <w:r w:rsidRPr="00E334F9">
        <w:rPr>
          <w:color w:val="FF0000"/>
        </w:rPr>
        <w:t>data lakes</w:t>
      </w:r>
      <w:r>
        <w:rPr>
          <w:color w:val="0070C0"/>
        </w:rPr>
        <w:t>. “Python is the new English”</w:t>
      </w:r>
      <w:r>
        <w:t>.</w:t>
      </w:r>
    </w:p>
    <w:p w14:paraId="1E5D23AB" w14:textId="77777777" w:rsidR="00836EBA" w:rsidRPr="00772A21" w:rsidRDefault="00836EBA" w:rsidP="00BC60CB">
      <w:pPr>
        <w:pStyle w:val="Prrafodelista"/>
        <w:numPr>
          <w:ilvl w:val="0"/>
          <w:numId w:val="15"/>
        </w:numPr>
        <w:spacing w:after="160" w:line="259" w:lineRule="auto"/>
      </w:pPr>
      <w:r>
        <w:t xml:space="preserve">Main </w:t>
      </w:r>
      <w:r w:rsidRPr="00772A21">
        <w:t>seg</w:t>
      </w:r>
      <w:r>
        <w:t>ment of DK: “Milky W</w:t>
      </w:r>
      <w:r w:rsidRPr="00772A21">
        <w:t>ay</w:t>
      </w:r>
      <w:r>
        <w:t>”.</w:t>
      </w:r>
      <w:r w:rsidRPr="00772A21">
        <w:t xml:space="preserve"> </w:t>
      </w:r>
      <w:r>
        <w:rPr>
          <w:color w:val="0070C0"/>
        </w:rPr>
        <w:t>Is it any experience to measure the by-</w:t>
      </w:r>
      <w:r w:rsidRPr="00DB73DC">
        <w:rPr>
          <w:color w:val="0070C0"/>
        </w:rPr>
        <w:t>products of foods? E.g. grains: there are global calibrations, but what’s about the (non-food) by-products?</w:t>
      </w:r>
      <w:r w:rsidRPr="00772A21">
        <w:t xml:space="preserve"> </w:t>
      </w:r>
      <w:r>
        <w:t>M</w:t>
      </w:r>
      <w:r w:rsidRPr="00772A21">
        <w:t>ore dedicated solutions in this field</w:t>
      </w:r>
      <w:r>
        <w:t>.</w:t>
      </w:r>
    </w:p>
    <w:p w14:paraId="762E1DB3" w14:textId="77777777" w:rsidR="00836EBA" w:rsidRPr="00B1077F" w:rsidRDefault="00836EBA" w:rsidP="00BC60CB">
      <w:pPr>
        <w:pStyle w:val="Prrafodelista"/>
        <w:numPr>
          <w:ilvl w:val="0"/>
          <w:numId w:val="15"/>
        </w:numPr>
        <w:spacing w:after="160" w:line="259" w:lineRule="auto"/>
      </w:pPr>
      <w:r>
        <w:lastRenderedPageBreak/>
        <w:t>P</w:t>
      </w:r>
      <w:r w:rsidRPr="00772A21">
        <w:t xml:space="preserve">rocessing </w:t>
      </w:r>
      <w:r w:rsidRPr="00E21B78">
        <w:rPr>
          <w:color w:val="FF0000"/>
        </w:rPr>
        <w:t>low quality data</w:t>
      </w:r>
      <w:r>
        <w:t>.</w:t>
      </w:r>
      <w:r w:rsidRPr="00772A21">
        <w:t xml:space="preserve"> </w:t>
      </w:r>
      <w:r w:rsidRPr="00B1077F">
        <w:rPr>
          <w:color w:val="0070C0"/>
        </w:rPr>
        <w:t xml:space="preserve">Similar like </w:t>
      </w:r>
      <w:r w:rsidRPr="00E334F9">
        <w:rPr>
          <w:color w:val="FF0000"/>
        </w:rPr>
        <w:t>standardisation</w:t>
      </w:r>
      <w:r w:rsidRPr="00B1077F">
        <w:rPr>
          <w:color w:val="0070C0"/>
        </w:rPr>
        <w:t>, i.e. two school: producing good instruments and so not necessary serious support by software vs. not so good (e.g. old) instruments but excellent software help.</w:t>
      </w:r>
    </w:p>
    <w:p w14:paraId="62366046" w14:textId="77777777" w:rsidR="00836EBA" w:rsidRPr="00B1077F" w:rsidRDefault="00836EBA" w:rsidP="00BC60CB">
      <w:pPr>
        <w:pStyle w:val="Prrafodelista"/>
        <w:numPr>
          <w:ilvl w:val="0"/>
          <w:numId w:val="15"/>
        </w:numPr>
        <w:spacing w:after="160" w:line="259" w:lineRule="auto"/>
      </w:pPr>
      <w:r w:rsidRPr="00B1077F">
        <w:rPr>
          <w:color w:val="0070C0"/>
        </w:rPr>
        <w:t xml:space="preserve">PAT &amp; </w:t>
      </w:r>
      <w:proofErr w:type="spellStart"/>
      <w:r w:rsidRPr="00B1077F">
        <w:rPr>
          <w:color w:val="0070C0"/>
        </w:rPr>
        <w:t>QbD</w:t>
      </w:r>
      <w:proofErr w:type="spellEnd"/>
      <w:r w:rsidRPr="00B1077F">
        <w:rPr>
          <w:color w:val="0070C0"/>
        </w:rPr>
        <w:t xml:space="preserve"> transfer from pharma to food?</w:t>
      </w:r>
      <w:r w:rsidRPr="00B1077F">
        <w:t xml:space="preserve"> Starting in 2002, but</w:t>
      </w:r>
      <w:r>
        <w:t xml:space="preserve">… </w:t>
      </w:r>
      <w:r w:rsidRPr="00B1077F">
        <w:rPr>
          <w:color w:val="0070C0"/>
        </w:rPr>
        <w:t>Maybe common sense is enough…</w:t>
      </w:r>
      <w:r>
        <w:rPr>
          <w:color w:val="0070C0"/>
        </w:rPr>
        <w:t xml:space="preserve"> </w:t>
      </w:r>
      <w:r w:rsidRPr="00B1077F">
        <w:rPr>
          <w:color w:val="0070C0"/>
        </w:rPr>
        <w:t xml:space="preserve">(If we are already in the pharmaceutical industry.) Parallels: </w:t>
      </w:r>
      <w:r w:rsidRPr="00E21B78">
        <w:rPr>
          <w:color w:val="FF0000"/>
        </w:rPr>
        <w:t xml:space="preserve">fermentation in </w:t>
      </w:r>
      <w:r w:rsidRPr="00B1077F">
        <w:rPr>
          <w:color w:val="0070C0"/>
        </w:rPr>
        <w:t xml:space="preserve">both the pharmaceutical and </w:t>
      </w:r>
      <w:r w:rsidRPr="00E21B78">
        <w:rPr>
          <w:color w:val="FF0000"/>
        </w:rPr>
        <w:t>food industries</w:t>
      </w:r>
      <w:r w:rsidRPr="00B1077F">
        <w:rPr>
          <w:color w:val="0070C0"/>
        </w:rPr>
        <w:t xml:space="preserve">. Pharma experience: NIR reflects the changes of living system while glucose (as analyte) concentration measured by Raman with much more accurate, than NIR. It should be interesting </w:t>
      </w:r>
      <w:r w:rsidRPr="00E21B78">
        <w:rPr>
          <w:color w:val="FF0000"/>
        </w:rPr>
        <w:t xml:space="preserve">measure the same system with two different </w:t>
      </w:r>
      <w:proofErr w:type="gramStart"/>
      <w:r w:rsidRPr="00E21B78">
        <w:rPr>
          <w:color w:val="FF0000"/>
        </w:rPr>
        <w:t>sensor</w:t>
      </w:r>
      <w:proofErr w:type="gramEnd"/>
      <w:r>
        <w:rPr>
          <w:color w:val="FF0000"/>
        </w:rPr>
        <w:t xml:space="preserve"> at the same time</w:t>
      </w:r>
      <w:r w:rsidRPr="00B1077F">
        <w:rPr>
          <w:color w:val="0070C0"/>
        </w:rPr>
        <w:t>.</w:t>
      </w:r>
    </w:p>
    <w:p w14:paraId="5B184E32" w14:textId="77777777" w:rsidR="00836EBA" w:rsidRPr="00623026" w:rsidRDefault="00836EBA" w:rsidP="00836EBA">
      <w:pPr>
        <w:rPr>
          <w:b/>
          <w:i/>
        </w:rPr>
      </w:pPr>
      <w:r w:rsidRPr="00A25B4C">
        <w:rPr>
          <w:b/>
          <w:i/>
        </w:rPr>
        <w:t>Dr Martin LAGERHOLM</w:t>
      </w:r>
      <w:r>
        <w:rPr>
          <w:b/>
          <w:i/>
        </w:rPr>
        <w:t xml:space="preserve"> (SE)</w:t>
      </w:r>
    </w:p>
    <w:p w14:paraId="4E7CBC2A" w14:textId="77777777" w:rsidR="00836EBA" w:rsidRPr="00DB73DC" w:rsidRDefault="00836EBA" w:rsidP="00BC60CB">
      <w:pPr>
        <w:pStyle w:val="Prrafodelista"/>
        <w:numPr>
          <w:ilvl w:val="0"/>
          <w:numId w:val="16"/>
        </w:numPr>
        <w:spacing w:after="160" w:line="259" w:lineRule="auto"/>
      </w:pPr>
      <w:proofErr w:type="gramStart"/>
      <w:r w:rsidRPr="00DB73DC">
        <w:t>Many practical work</w:t>
      </w:r>
      <w:proofErr w:type="gramEnd"/>
      <w:r w:rsidRPr="00DB73DC">
        <w:t xml:space="preserve"> with instruments and calibrations: not only off-line, at-line, but also in-line, on-line. </w:t>
      </w:r>
      <w:r>
        <w:t xml:space="preserve">Connecting to </w:t>
      </w:r>
      <w:r w:rsidRPr="00030BB2">
        <w:rPr>
          <w:color w:val="FF0000"/>
        </w:rPr>
        <w:t>teaching</w:t>
      </w:r>
      <w:r>
        <w:t xml:space="preserve">. </w:t>
      </w:r>
      <w:r w:rsidRPr="00030BB2">
        <w:rPr>
          <w:color w:val="0070C0"/>
        </w:rPr>
        <w:t xml:space="preserve">To show </w:t>
      </w:r>
      <w:r w:rsidRPr="00030BB2">
        <w:rPr>
          <w:color w:val="FF0000"/>
        </w:rPr>
        <w:t>real experiences</w:t>
      </w:r>
      <w:r w:rsidRPr="00030BB2">
        <w:rPr>
          <w:color w:val="0070C0"/>
        </w:rPr>
        <w:t xml:space="preserve"> </w:t>
      </w:r>
      <w:r>
        <w:rPr>
          <w:color w:val="0070C0"/>
        </w:rPr>
        <w:t>from the “battlefield” (</w:t>
      </w:r>
      <w:r w:rsidRPr="00030BB2">
        <w:rPr>
          <w:color w:val="0070C0"/>
        </w:rPr>
        <w:t xml:space="preserve">not only successes, but also mistakes, </w:t>
      </w:r>
      <w:r>
        <w:rPr>
          <w:color w:val="0070C0"/>
        </w:rPr>
        <w:t xml:space="preserve">pitfalls) </w:t>
      </w:r>
      <w:r w:rsidRPr="00030BB2">
        <w:rPr>
          <w:color w:val="0070C0"/>
        </w:rPr>
        <w:t>is always very important: the sun does not shine every day over the NIR guys.</w:t>
      </w:r>
      <w:r w:rsidRPr="00030BB2">
        <w:t xml:space="preserve"> </w:t>
      </w:r>
      <w:r w:rsidRPr="00DB73DC">
        <w:rPr>
          <w:color w:val="0070C0"/>
        </w:rPr>
        <w:t xml:space="preserve">Teaching </w:t>
      </w:r>
      <w:r w:rsidRPr="00E21B78">
        <w:rPr>
          <w:color w:val="FF0000"/>
        </w:rPr>
        <w:t>in-/on-line</w:t>
      </w:r>
      <w:r w:rsidRPr="00DB73DC">
        <w:rPr>
          <w:color w:val="0070C0"/>
        </w:rPr>
        <w:t xml:space="preserve"> </w:t>
      </w:r>
      <w:r>
        <w:rPr>
          <w:color w:val="0070C0"/>
        </w:rPr>
        <w:t xml:space="preserve">methods </w:t>
      </w:r>
      <w:r w:rsidRPr="00DB73DC">
        <w:rPr>
          <w:color w:val="0070C0"/>
        </w:rPr>
        <w:t xml:space="preserve">not so easy, because </w:t>
      </w:r>
      <w:r w:rsidRPr="00E21B78">
        <w:rPr>
          <w:color w:val="FF0000"/>
        </w:rPr>
        <w:t xml:space="preserve">pilot-scale </w:t>
      </w:r>
      <w:r w:rsidRPr="00DB73DC">
        <w:rPr>
          <w:color w:val="0070C0"/>
        </w:rPr>
        <w:t>in the universities is not a standard (expensive</w:t>
      </w:r>
      <w:r>
        <w:rPr>
          <w:color w:val="0070C0"/>
        </w:rPr>
        <w:t xml:space="preserve">, dedicated but </w:t>
      </w:r>
      <w:r w:rsidRPr="00DB73DC">
        <w:rPr>
          <w:color w:val="0070C0"/>
        </w:rPr>
        <w:t>diverse)</w:t>
      </w:r>
      <w:r>
        <w:rPr>
          <w:color w:val="0070C0"/>
        </w:rPr>
        <w:t>.</w:t>
      </w:r>
    </w:p>
    <w:p w14:paraId="224B7598" w14:textId="77777777" w:rsidR="00836EBA" w:rsidRPr="00030BB2" w:rsidRDefault="00836EBA" w:rsidP="00BC60CB">
      <w:pPr>
        <w:pStyle w:val="Prrafodelista"/>
        <w:numPr>
          <w:ilvl w:val="0"/>
          <w:numId w:val="16"/>
        </w:numPr>
        <w:spacing w:after="160" w:line="259" w:lineRule="auto"/>
        <w:jc w:val="left"/>
      </w:pPr>
      <w:r w:rsidRPr="00030BB2">
        <w:rPr>
          <w:color w:val="0070C0"/>
        </w:rPr>
        <w:t xml:space="preserve">What is the </w:t>
      </w:r>
      <w:r w:rsidRPr="00030BB2">
        <w:rPr>
          <w:color w:val="FF0000"/>
        </w:rPr>
        <w:t>bottleneck of in-line, on-line</w:t>
      </w:r>
      <w:r>
        <w:rPr>
          <w:color w:val="FF0000"/>
        </w:rPr>
        <w:t xml:space="preserve"> techniques</w:t>
      </w:r>
      <w:r w:rsidRPr="00030BB2">
        <w:rPr>
          <w:color w:val="0070C0"/>
        </w:rPr>
        <w:t>? E.g. sensors?</w:t>
      </w:r>
    </w:p>
    <w:p w14:paraId="43EB15FF" w14:textId="77777777" w:rsidR="00836EBA" w:rsidRPr="00030BB2" w:rsidRDefault="00836EBA" w:rsidP="00836EBA">
      <w:pPr>
        <w:rPr>
          <w:b/>
          <w:i/>
        </w:rPr>
      </w:pPr>
      <w:r w:rsidRPr="00030BB2">
        <w:rPr>
          <w:b/>
          <w:i/>
        </w:rPr>
        <w:t xml:space="preserve">Dr </w:t>
      </w:r>
      <w:proofErr w:type="spellStart"/>
      <w:r w:rsidRPr="00030BB2">
        <w:rPr>
          <w:b/>
          <w:i/>
        </w:rPr>
        <w:t>Stefka</w:t>
      </w:r>
      <w:proofErr w:type="spellEnd"/>
      <w:r w:rsidRPr="00030BB2">
        <w:rPr>
          <w:b/>
          <w:i/>
        </w:rPr>
        <w:t xml:space="preserve"> ATANASSOVA (BG)</w:t>
      </w:r>
    </w:p>
    <w:p w14:paraId="2CB79FF2" w14:textId="77777777" w:rsidR="00836EBA" w:rsidRPr="00772A21" w:rsidRDefault="00836EBA" w:rsidP="00BC60CB">
      <w:pPr>
        <w:pStyle w:val="Prrafodelista"/>
        <w:numPr>
          <w:ilvl w:val="0"/>
          <w:numId w:val="17"/>
        </w:numPr>
        <w:spacing w:after="160" w:line="259" w:lineRule="auto"/>
        <w:jc w:val="left"/>
      </w:pPr>
      <w:r w:rsidRPr="00772A21">
        <w:t>Mostly NIR user.</w:t>
      </w:r>
    </w:p>
    <w:p w14:paraId="1B7FC542" w14:textId="77777777" w:rsidR="00836EBA" w:rsidRPr="00623026" w:rsidRDefault="00836EBA" w:rsidP="00836EBA">
      <w:pPr>
        <w:rPr>
          <w:b/>
          <w:i/>
        </w:rPr>
      </w:pPr>
      <w:r w:rsidRPr="00A25B4C">
        <w:rPr>
          <w:b/>
          <w:i/>
        </w:rPr>
        <w:t xml:space="preserve">Dr Jens </w:t>
      </w:r>
      <w:proofErr w:type="spellStart"/>
      <w:r w:rsidRPr="00A25B4C">
        <w:rPr>
          <w:b/>
          <w:i/>
        </w:rPr>
        <w:t>Petter</w:t>
      </w:r>
      <w:proofErr w:type="spellEnd"/>
      <w:r w:rsidRPr="00A25B4C">
        <w:rPr>
          <w:b/>
          <w:i/>
        </w:rPr>
        <w:t xml:space="preserve"> WOLD</w:t>
      </w:r>
      <w:r>
        <w:rPr>
          <w:b/>
          <w:i/>
        </w:rPr>
        <w:t xml:space="preserve"> (NO)</w:t>
      </w:r>
    </w:p>
    <w:p w14:paraId="0FBF2D40" w14:textId="77777777" w:rsidR="00836EBA" w:rsidRPr="00772A21" w:rsidRDefault="00836EBA" w:rsidP="00BC60CB">
      <w:pPr>
        <w:pStyle w:val="Prrafodelista"/>
        <w:numPr>
          <w:ilvl w:val="0"/>
          <w:numId w:val="17"/>
        </w:numPr>
        <w:spacing w:after="160" w:line="259" w:lineRule="auto"/>
      </w:pPr>
      <w:r w:rsidRPr="00772A21">
        <w:t xml:space="preserve">Many techniques are used. </w:t>
      </w:r>
      <w:r>
        <w:t xml:space="preserve">E.g. </w:t>
      </w:r>
      <w:r w:rsidRPr="00772A21">
        <w:t xml:space="preserve">Practice in fatty acid measurement. </w:t>
      </w:r>
      <w:r w:rsidRPr="00030BB2">
        <w:rPr>
          <w:color w:val="FF0000"/>
        </w:rPr>
        <w:t>Teaching</w:t>
      </w:r>
      <w:r w:rsidRPr="00772A21">
        <w:t>.</w:t>
      </w:r>
    </w:p>
    <w:p w14:paraId="3437B389" w14:textId="77777777" w:rsidR="00836EBA" w:rsidRPr="00C64F4D" w:rsidRDefault="00836EBA" w:rsidP="00836EBA">
      <w:pPr>
        <w:rPr>
          <w:i/>
          <w:color w:val="808080"/>
        </w:rPr>
      </w:pPr>
      <w:r w:rsidRPr="00C64F4D">
        <w:rPr>
          <w:i/>
          <w:color w:val="808080"/>
        </w:rPr>
        <w:t>[</w:t>
      </w:r>
      <w:proofErr w:type="gramStart"/>
      <w:r w:rsidRPr="00C64F4D">
        <w:rPr>
          <w:i/>
          <w:color w:val="808080"/>
        </w:rPr>
        <w:t>switching</w:t>
      </w:r>
      <w:proofErr w:type="gramEnd"/>
      <w:r w:rsidRPr="00C64F4D">
        <w:rPr>
          <w:i/>
          <w:color w:val="808080"/>
        </w:rPr>
        <w:t xml:space="preserve"> over]</w:t>
      </w:r>
    </w:p>
    <w:p w14:paraId="1733B2D8" w14:textId="186F94AA" w:rsidR="00836EBA" w:rsidRPr="00A64AA5" w:rsidRDefault="00836EBA" w:rsidP="00836EBA">
      <w:pPr>
        <w:rPr>
          <w:i/>
        </w:rPr>
      </w:pPr>
      <w:r w:rsidRPr="00DB73DC">
        <w:rPr>
          <w:b/>
          <w:i/>
        </w:rPr>
        <w:t>Additional presents:</w:t>
      </w:r>
      <w:r>
        <w:rPr>
          <w:i/>
        </w:rPr>
        <w:t xml:space="preserve"> </w:t>
      </w:r>
      <w:r w:rsidRPr="00A36EE0">
        <w:rPr>
          <w:i/>
        </w:rPr>
        <w:t>Prof Paolo BERZAGHI</w:t>
      </w:r>
      <w:r>
        <w:rPr>
          <w:i/>
        </w:rPr>
        <w:t xml:space="preserve"> (IT), </w:t>
      </w:r>
      <w:r w:rsidRPr="00A36EE0">
        <w:rPr>
          <w:i/>
        </w:rPr>
        <w:t xml:space="preserve">Prof </w:t>
      </w:r>
      <w:proofErr w:type="spellStart"/>
      <w:r w:rsidRPr="00A36EE0">
        <w:rPr>
          <w:i/>
        </w:rPr>
        <w:t>Liudmil</w:t>
      </w:r>
      <w:proofErr w:type="spellEnd"/>
      <w:r w:rsidRPr="00A36EE0">
        <w:rPr>
          <w:i/>
        </w:rPr>
        <w:t xml:space="preserve"> ANTONOV</w:t>
      </w:r>
      <w:r>
        <w:rPr>
          <w:i/>
        </w:rPr>
        <w:t xml:space="preserve"> (BG), </w:t>
      </w:r>
      <w:r w:rsidRPr="00A36EE0">
        <w:rPr>
          <w:i/>
        </w:rPr>
        <w:t>Dr Víctor M. FERNÁNDEZ-CABANÁS</w:t>
      </w:r>
      <w:r>
        <w:rPr>
          <w:i/>
        </w:rPr>
        <w:t xml:space="preserve"> (ES), </w:t>
      </w:r>
      <w:r w:rsidRPr="00A36EE0">
        <w:rPr>
          <w:i/>
        </w:rPr>
        <w:t>Dr Henryk CZARNIK-MATUSEWICZ</w:t>
      </w:r>
      <w:r>
        <w:rPr>
          <w:i/>
        </w:rPr>
        <w:t xml:space="preserve"> (PL), </w:t>
      </w:r>
      <w:r w:rsidRPr="00A36EE0">
        <w:rPr>
          <w:i/>
        </w:rPr>
        <w:t>Dr Krzysztof RUTKOWSKI</w:t>
      </w:r>
      <w:r>
        <w:rPr>
          <w:i/>
        </w:rPr>
        <w:t xml:space="preserve"> (PL)</w:t>
      </w:r>
    </w:p>
    <w:p w14:paraId="3560D905" w14:textId="77777777" w:rsidR="00836EBA" w:rsidRPr="00623026" w:rsidRDefault="00836EBA" w:rsidP="00836EBA">
      <w:pPr>
        <w:pBdr>
          <w:top w:val="single" w:sz="4" w:space="1" w:color="auto"/>
          <w:bottom w:val="single" w:sz="4" w:space="1" w:color="auto"/>
        </w:pBdr>
        <w:rPr>
          <w:b/>
        </w:rPr>
      </w:pPr>
      <w:r>
        <w:rPr>
          <w:b/>
        </w:rPr>
        <w:t>2</w:t>
      </w:r>
      <w:r w:rsidRPr="00772A21">
        <w:rPr>
          <w:b/>
          <w:vertAlign w:val="superscript"/>
        </w:rPr>
        <w:t>ND</w:t>
      </w:r>
      <w:r w:rsidRPr="00772A21">
        <w:rPr>
          <w:b/>
        </w:rPr>
        <w:t xml:space="preserve"> (15-MINUTE-) ROUND / FROM 16:26</w:t>
      </w:r>
    </w:p>
    <w:p w14:paraId="5F725268" w14:textId="77777777" w:rsidR="00836EBA" w:rsidRPr="00A36EE0" w:rsidRDefault="00836EBA" w:rsidP="00836EBA">
      <w:pPr>
        <w:rPr>
          <w:b/>
          <w:i/>
        </w:rPr>
      </w:pPr>
      <w:r w:rsidRPr="00A36EE0">
        <w:rPr>
          <w:b/>
          <w:i/>
        </w:rPr>
        <w:t>Dr Andreas NIEMÖLLER (DE)</w:t>
      </w:r>
    </w:p>
    <w:p w14:paraId="3FD04576" w14:textId="77777777" w:rsidR="00836EBA" w:rsidRPr="00623026" w:rsidRDefault="00836EBA" w:rsidP="00836EBA">
      <w:r w:rsidRPr="00030BB2">
        <w:rPr>
          <w:color w:val="00B0F0"/>
        </w:rPr>
        <w:t>Is it any Raman usage in the field of food industry by Bruker?</w:t>
      </w:r>
      <w:r w:rsidRPr="00623026">
        <w:t xml:space="preserve"> He is a NIR specialist, so his colleagues need to be asked.</w:t>
      </w:r>
      <w:r>
        <w:t xml:space="preserve"> </w:t>
      </w:r>
      <w:proofErr w:type="gramStart"/>
      <w:r>
        <w:t>The main problem with Raman the small measuring area.</w:t>
      </w:r>
      <w:proofErr w:type="gramEnd"/>
      <w:r>
        <w:t xml:space="preserve"> </w:t>
      </w:r>
      <w:proofErr w:type="gramStart"/>
      <w:r w:rsidRPr="00030BB2">
        <w:rPr>
          <w:color w:val="00B0F0"/>
        </w:rPr>
        <w:t>And the price</w:t>
      </w:r>
      <w:r>
        <w:rPr>
          <w:color w:val="00B0F0"/>
        </w:rPr>
        <w:t xml:space="preserve"> of instruments</w:t>
      </w:r>
      <w:r w:rsidRPr="00030BB2">
        <w:rPr>
          <w:color w:val="00B0F0"/>
        </w:rPr>
        <w:t>.</w:t>
      </w:r>
      <w:proofErr w:type="gramEnd"/>
    </w:p>
    <w:p w14:paraId="34058600" w14:textId="77777777" w:rsidR="00836EBA" w:rsidRPr="00836EBA" w:rsidRDefault="00836EBA" w:rsidP="00836EBA">
      <w:pPr>
        <w:rPr>
          <w:b/>
          <w:i/>
          <w:lang w:val="fr-BE"/>
        </w:rPr>
      </w:pPr>
      <w:r w:rsidRPr="00836EBA">
        <w:rPr>
          <w:b/>
          <w:i/>
          <w:lang w:val="fr-BE"/>
        </w:rPr>
        <w:t>Prof Matija MILANIČ (SI)</w:t>
      </w:r>
    </w:p>
    <w:p w14:paraId="52F28870" w14:textId="77777777" w:rsidR="00836EBA" w:rsidRPr="00623026" w:rsidRDefault="00836EBA" w:rsidP="00836EBA">
      <w:r w:rsidRPr="00836EBA">
        <w:rPr>
          <w:lang w:val="fr-BE"/>
        </w:rPr>
        <w:t>Hyperspectral imaging (</w:t>
      </w:r>
      <w:r w:rsidRPr="00836EBA">
        <w:rPr>
          <w:color w:val="FF0000"/>
          <w:lang w:val="fr-BE"/>
        </w:rPr>
        <w:t>HSI</w:t>
      </w:r>
      <w:r w:rsidRPr="00836EBA">
        <w:rPr>
          <w:lang w:val="fr-BE"/>
        </w:rPr>
        <w:t xml:space="preserve">), MIR etc. </w:t>
      </w:r>
      <w:r w:rsidRPr="00623026">
        <w:t xml:space="preserve">Measured systems: </w:t>
      </w:r>
      <w:r w:rsidRPr="00FA5DCF">
        <w:rPr>
          <w:color w:val="FF0000"/>
        </w:rPr>
        <w:t>biological samples</w:t>
      </w:r>
      <w:r w:rsidRPr="00623026">
        <w:t xml:space="preserve">, </w:t>
      </w:r>
      <w:proofErr w:type="gramStart"/>
      <w:r>
        <w:t>end-products</w:t>
      </w:r>
      <w:proofErr w:type="gramEnd"/>
      <w:r>
        <w:t xml:space="preserve">, e.g. </w:t>
      </w:r>
      <w:r w:rsidRPr="00623026">
        <w:t xml:space="preserve">bread. </w:t>
      </w:r>
      <w:r>
        <w:t xml:space="preserve">Measuring physical parameters, too. </w:t>
      </w:r>
      <w:r w:rsidRPr="00FA5DCF">
        <w:rPr>
          <w:color w:val="00B0F0"/>
        </w:rPr>
        <w:t xml:space="preserve">Air bubbles in the bread, marbling of slices of steak in meat – </w:t>
      </w:r>
      <w:r w:rsidRPr="00FA5DCF">
        <w:rPr>
          <w:color w:val="FF0000"/>
        </w:rPr>
        <w:t>connection between texture and sensory data</w:t>
      </w:r>
      <w:r w:rsidRPr="00FA5DCF">
        <w:rPr>
          <w:color w:val="00B0F0"/>
        </w:rPr>
        <w:t xml:space="preserve">. The </w:t>
      </w:r>
      <w:r>
        <w:rPr>
          <w:color w:val="00B0F0"/>
        </w:rPr>
        <w:t xml:space="preserve">wide </w:t>
      </w:r>
      <w:r w:rsidRPr="00FA5DCF">
        <w:rPr>
          <w:color w:val="00B0F0"/>
        </w:rPr>
        <w:t xml:space="preserve">world of </w:t>
      </w:r>
      <w:r>
        <w:rPr>
          <w:color w:val="00B0F0"/>
        </w:rPr>
        <w:t xml:space="preserve">NIR/MIR/Raman </w:t>
      </w:r>
      <w:r w:rsidRPr="00FA5DCF">
        <w:rPr>
          <w:color w:val="FF0000"/>
        </w:rPr>
        <w:t>imaging</w:t>
      </w:r>
      <w:r w:rsidRPr="00FA5DCF">
        <w:rPr>
          <w:color w:val="00B0F0"/>
        </w:rPr>
        <w:t xml:space="preserve">: pharma – </w:t>
      </w:r>
      <w:r>
        <w:rPr>
          <w:color w:val="00B0F0"/>
        </w:rPr>
        <w:t>false</w:t>
      </w:r>
      <w:r w:rsidRPr="00FA5DCF">
        <w:rPr>
          <w:color w:val="00B0F0"/>
        </w:rPr>
        <w:t xml:space="preserve"> tablet</w:t>
      </w:r>
      <w:r>
        <w:rPr>
          <w:color w:val="00B0F0"/>
        </w:rPr>
        <w:t xml:space="preserve">, </w:t>
      </w:r>
      <w:r w:rsidRPr="00FA5DCF">
        <w:rPr>
          <w:color w:val="00B0F0"/>
        </w:rPr>
        <w:t>medical approach – label free detection of tumour, environmental analysis</w:t>
      </w:r>
      <w:r>
        <w:rPr>
          <w:color w:val="00B0F0"/>
        </w:rPr>
        <w:t xml:space="preserve"> – </w:t>
      </w:r>
      <w:proofErr w:type="spellStart"/>
      <w:r>
        <w:rPr>
          <w:color w:val="00B0F0"/>
        </w:rPr>
        <w:t>micro</w:t>
      </w:r>
      <w:r w:rsidRPr="00FA5DCF">
        <w:rPr>
          <w:color w:val="00B0F0"/>
        </w:rPr>
        <w:t>polymers</w:t>
      </w:r>
      <w:proofErr w:type="spellEnd"/>
      <w:r w:rsidRPr="00FA5DCF">
        <w:rPr>
          <w:color w:val="00B0F0"/>
        </w:rPr>
        <w:t>. T</w:t>
      </w:r>
      <w:r>
        <w:rPr>
          <w:color w:val="00B0F0"/>
        </w:rPr>
        <w:t xml:space="preserve">he last one: </w:t>
      </w:r>
      <w:proofErr w:type="spellStart"/>
      <w:r w:rsidRPr="00FA5DCF">
        <w:rPr>
          <w:color w:val="FF0000"/>
        </w:rPr>
        <w:t>micropolymers</w:t>
      </w:r>
      <w:proofErr w:type="spellEnd"/>
      <w:r w:rsidRPr="00FA5DCF">
        <w:rPr>
          <w:color w:val="FF0000"/>
        </w:rPr>
        <w:t xml:space="preserve"> in food raw materials</w:t>
      </w:r>
      <w:r>
        <w:rPr>
          <w:color w:val="00B0F0"/>
        </w:rPr>
        <w:t xml:space="preserve"> (e.g. from fresh water into fish).</w:t>
      </w:r>
    </w:p>
    <w:p w14:paraId="3D6913BE" w14:textId="77777777" w:rsidR="00836EBA" w:rsidRPr="00FA5DCF" w:rsidRDefault="00836EBA" w:rsidP="00836EBA">
      <w:pPr>
        <w:rPr>
          <w:b/>
          <w:i/>
          <w:lang w:val="it-IT"/>
        </w:rPr>
      </w:pPr>
      <w:proofErr w:type="gramStart"/>
      <w:r w:rsidRPr="00FA5DCF">
        <w:rPr>
          <w:b/>
          <w:i/>
          <w:lang w:val="it-IT"/>
        </w:rPr>
        <w:t>Dr</w:t>
      </w:r>
      <w:proofErr w:type="gramEnd"/>
      <w:r w:rsidRPr="00FA5DCF">
        <w:rPr>
          <w:b/>
          <w:i/>
          <w:lang w:val="it-IT"/>
        </w:rPr>
        <w:t xml:space="preserve"> Tânia TÂNIA F. G. G. COVA (PT)</w:t>
      </w:r>
    </w:p>
    <w:p w14:paraId="03273ED0" w14:textId="77777777" w:rsidR="00836EBA" w:rsidRPr="00C64F4D" w:rsidRDefault="00836EBA" w:rsidP="00836EBA">
      <w:pPr>
        <w:rPr>
          <w:i/>
          <w:color w:val="808080"/>
        </w:rPr>
      </w:pPr>
      <w:r w:rsidRPr="00C64F4D">
        <w:rPr>
          <w:i/>
          <w:color w:val="808080"/>
        </w:rPr>
        <w:t>[</w:t>
      </w:r>
      <w:proofErr w:type="gramStart"/>
      <w:r w:rsidRPr="00C64F4D">
        <w:rPr>
          <w:i/>
          <w:color w:val="808080"/>
        </w:rPr>
        <w:t>switching</w:t>
      </w:r>
      <w:proofErr w:type="gramEnd"/>
      <w:r w:rsidRPr="00C64F4D">
        <w:rPr>
          <w:i/>
          <w:color w:val="808080"/>
        </w:rPr>
        <w:t xml:space="preserve"> over]</w:t>
      </w:r>
    </w:p>
    <w:p w14:paraId="13A15C6D" w14:textId="77777777" w:rsidR="00836EBA" w:rsidRPr="00A36EE0" w:rsidRDefault="00836EBA" w:rsidP="00836EBA">
      <w:pPr>
        <w:rPr>
          <w:i/>
        </w:rPr>
      </w:pPr>
      <w:r w:rsidRPr="00DB73DC">
        <w:rPr>
          <w:b/>
          <w:i/>
        </w:rPr>
        <w:t>Additional presents:</w:t>
      </w:r>
      <w:r>
        <w:rPr>
          <w:i/>
        </w:rPr>
        <w:t xml:space="preserve"> </w:t>
      </w:r>
      <w:r w:rsidRPr="003E2379">
        <w:rPr>
          <w:i/>
        </w:rPr>
        <w:t>Mr Stefan LUNDGREN</w:t>
      </w:r>
      <w:r>
        <w:rPr>
          <w:i/>
        </w:rPr>
        <w:t xml:space="preserve"> (SE), </w:t>
      </w:r>
      <w:r w:rsidRPr="003E2379">
        <w:rPr>
          <w:i/>
        </w:rPr>
        <w:t xml:space="preserve">Dr </w:t>
      </w:r>
      <w:proofErr w:type="spellStart"/>
      <w:r w:rsidRPr="003E2379">
        <w:rPr>
          <w:i/>
        </w:rPr>
        <w:t>Belous</w:t>
      </w:r>
      <w:proofErr w:type="spellEnd"/>
      <w:r w:rsidRPr="003E2379">
        <w:rPr>
          <w:i/>
        </w:rPr>
        <w:t xml:space="preserve"> MADALINA</w:t>
      </w:r>
      <w:r>
        <w:rPr>
          <w:i/>
        </w:rPr>
        <w:t xml:space="preserve"> (RO)</w:t>
      </w:r>
    </w:p>
    <w:p w14:paraId="3063712E" w14:textId="77777777" w:rsidR="00836EBA" w:rsidRDefault="00836EBA" w:rsidP="00836EBA">
      <w:pPr>
        <w:rPr>
          <w:b/>
        </w:rPr>
      </w:pPr>
    </w:p>
    <w:p w14:paraId="71F9C94D" w14:textId="77777777" w:rsidR="00836EBA" w:rsidRPr="00623026" w:rsidRDefault="00836EBA" w:rsidP="00836EBA">
      <w:pPr>
        <w:pBdr>
          <w:top w:val="single" w:sz="4" w:space="1" w:color="auto"/>
          <w:bottom w:val="single" w:sz="4" w:space="1" w:color="auto"/>
        </w:pBdr>
        <w:rPr>
          <w:b/>
        </w:rPr>
      </w:pPr>
      <w:r>
        <w:rPr>
          <w:b/>
        </w:rPr>
        <w:t>3</w:t>
      </w:r>
      <w:r w:rsidRPr="00772A21">
        <w:rPr>
          <w:b/>
          <w:vertAlign w:val="superscript"/>
        </w:rPr>
        <w:t>RD</w:t>
      </w:r>
      <w:r>
        <w:rPr>
          <w:b/>
        </w:rPr>
        <w:t xml:space="preserve"> </w:t>
      </w:r>
      <w:r w:rsidRPr="00772A21">
        <w:rPr>
          <w:b/>
        </w:rPr>
        <w:t>(10-MINUTE-) ROUND / FROM 16:40</w:t>
      </w:r>
    </w:p>
    <w:p w14:paraId="16AC75C7" w14:textId="77777777" w:rsidR="00836EBA" w:rsidRPr="00F55A67" w:rsidRDefault="00836EBA" w:rsidP="00836EBA">
      <w:pPr>
        <w:rPr>
          <w:b/>
          <w:i/>
        </w:rPr>
      </w:pPr>
      <w:r w:rsidRPr="00A25B4C">
        <w:rPr>
          <w:b/>
          <w:i/>
        </w:rPr>
        <w:t xml:space="preserve">Dr </w:t>
      </w:r>
      <w:proofErr w:type="spellStart"/>
      <w:r w:rsidRPr="00A25B4C">
        <w:rPr>
          <w:b/>
          <w:i/>
        </w:rPr>
        <w:t>Belous</w:t>
      </w:r>
      <w:proofErr w:type="spellEnd"/>
      <w:r w:rsidRPr="00A25B4C">
        <w:rPr>
          <w:b/>
          <w:i/>
        </w:rPr>
        <w:t xml:space="preserve"> MADALINA</w:t>
      </w:r>
      <w:r>
        <w:rPr>
          <w:b/>
          <w:i/>
        </w:rPr>
        <w:t xml:space="preserve"> (RO)</w:t>
      </w:r>
    </w:p>
    <w:p w14:paraId="712F0EDC" w14:textId="77777777" w:rsidR="00836EBA" w:rsidRPr="00E334F9" w:rsidRDefault="00836EBA" w:rsidP="00BC60CB">
      <w:pPr>
        <w:pStyle w:val="Prrafodelista"/>
        <w:numPr>
          <w:ilvl w:val="0"/>
          <w:numId w:val="17"/>
        </w:numPr>
        <w:spacing w:after="160" w:line="259" w:lineRule="auto"/>
        <w:rPr>
          <w:color w:val="0070C0"/>
        </w:rPr>
      </w:pPr>
      <w:r w:rsidRPr="00FA5DCF">
        <w:lastRenderedPageBreak/>
        <w:t xml:space="preserve">Food scientist – checking the </w:t>
      </w:r>
      <w:r w:rsidRPr="00FA5DCF">
        <w:rPr>
          <w:color w:val="FF0000"/>
        </w:rPr>
        <w:t>microbiological status</w:t>
      </w:r>
      <w:r w:rsidRPr="00FA5DCF">
        <w:t xml:space="preserve">, too. </w:t>
      </w:r>
      <w:r w:rsidRPr="00FA5DCF">
        <w:rPr>
          <w:color w:val="0070C0"/>
        </w:rPr>
        <w:t xml:space="preserve">Good example: </w:t>
      </w:r>
      <w:r w:rsidRPr="00FA5DCF">
        <w:rPr>
          <w:i/>
          <w:color w:val="0070C0"/>
        </w:rPr>
        <w:t>Fusarium</w:t>
      </w:r>
      <w:r w:rsidRPr="00FA5DCF">
        <w:rPr>
          <w:color w:val="0070C0"/>
        </w:rPr>
        <w:t xml:space="preserve"> species on wheat, but the red colour is not enough: sometimes there is no close correlation between the concentration of fusarium and </w:t>
      </w:r>
      <w:r w:rsidRPr="00E334F9">
        <w:rPr>
          <w:color w:val="FF0000"/>
        </w:rPr>
        <w:t>toxins</w:t>
      </w:r>
      <w:r w:rsidRPr="00FA5DCF">
        <w:rPr>
          <w:color w:val="0070C0"/>
        </w:rPr>
        <w:t>.</w:t>
      </w:r>
      <w:r>
        <w:rPr>
          <w:color w:val="0070C0"/>
        </w:rPr>
        <w:t xml:space="preserve"> (</w:t>
      </w:r>
      <w:r w:rsidRPr="00E334F9">
        <w:rPr>
          <w:color w:val="0070C0"/>
        </w:rPr>
        <w:t>Maybe: measure the same system with different sensors.)</w:t>
      </w:r>
    </w:p>
    <w:p w14:paraId="7DF8DB16" w14:textId="77777777" w:rsidR="00836EBA" w:rsidRPr="00836EBA" w:rsidRDefault="00836EBA" w:rsidP="00836EBA">
      <w:pPr>
        <w:rPr>
          <w:b/>
          <w:i/>
          <w:lang w:val="fr-BE"/>
        </w:rPr>
      </w:pPr>
      <w:r w:rsidRPr="00836EBA">
        <w:rPr>
          <w:b/>
          <w:i/>
          <w:lang w:val="fr-BE"/>
        </w:rPr>
        <w:t>Prof Dolores PEREZ-MARIN (ES)</w:t>
      </w:r>
    </w:p>
    <w:p w14:paraId="4EF9C82A" w14:textId="77777777" w:rsidR="00836EBA" w:rsidRPr="00772A21" w:rsidRDefault="00836EBA" w:rsidP="00BC60CB">
      <w:pPr>
        <w:pStyle w:val="Prrafodelista"/>
        <w:numPr>
          <w:ilvl w:val="0"/>
          <w:numId w:val="17"/>
        </w:numPr>
        <w:spacing w:after="160" w:line="259" w:lineRule="auto"/>
        <w:jc w:val="left"/>
      </w:pPr>
      <w:r w:rsidRPr="00772A21">
        <w:t xml:space="preserve">We should </w:t>
      </w:r>
      <w:proofErr w:type="gramStart"/>
      <w:r w:rsidRPr="00E334F9">
        <w:rPr>
          <w:color w:val="FF0000"/>
        </w:rPr>
        <w:t>focusing</w:t>
      </w:r>
      <w:proofErr w:type="gramEnd"/>
      <w:r w:rsidRPr="00E334F9">
        <w:rPr>
          <w:color w:val="FF0000"/>
        </w:rPr>
        <w:t xml:space="preserve"> on in-line, on-line sensors</w:t>
      </w:r>
      <w:r w:rsidRPr="00772A21">
        <w:t>.</w:t>
      </w:r>
    </w:p>
    <w:p w14:paraId="5F80BFC2" w14:textId="77777777" w:rsidR="00836EBA" w:rsidRPr="00AD60BE" w:rsidRDefault="00836EBA" w:rsidP="00836EBA">
      <w:pPr>
        <w:rPr>
          <w:b/>
          <w:i/>
        </w:rPr>
      </w:pPr>
      <w:r w:rsidRPr="00AD60BE">
        <w:rPr>
          <w:b/>
          <w:i/>
        </w:rPr>
        <w:t>DK / Anders Larsen</w:t>
      </w:r>
    </w:p>
    <w:p w14:paraId="694960C6" w14:textId="77777777" w:rsidR="00836EBA" w:rsidRPr="00D916CA" w:rsidRDefault="00836EBA" w:rsidP="00BC60CB">
      <w:pPr>
        <w:pStyle w:val="Prrafodelista"/>
        <w:numPr>
          <w:ilvl w:val="0"/>
          <w:numId w:val="17"/>
        </w:numPr>
        <w:spacing w:after="160" w:line="259" w:lineRule="auto"/>
      </w:pPr>
      <w:r w:rsidRPr="00D916CA">
        <w:t xml:space="preserve">Great experience in Industrial application of NIR. One of the main </w:t>
      </w:r>
      <w:proofErr w:type="gramStart"/>
      <w:r w:rsidRPr="00D916CA">
        <w:t>problem</w:t>
      </w:r>
      <w:proofErr w:type="gramEnd"/>
      <w:r w:rsidRPr="00D916CA">
        <w:t xml:space="preserve"> (still) is </w:t>
      </w:r>
      <w:r w:rsidRPr="00D916CA">
        <w:rPr>
          <w:color w:val="FF0000"/>
        </w:rPr>
        <w:t>sampling</w:t>
      </w:r>
      <w:r w:rsidRPr="00D916CA">
        <w:t xml:space="preserve">: 1) heterogenic samples, 2) too small window for sample measurement in case of </w:t>
      </w:r>
      <w:r w:rsidRPr="00E334F9">
        <w:rPr>
          <w:color w:val="FF0000"/>
        </w:rPr>
        <w:t>handheld instruments</w:t>
      </w:r>
      <w:r w:rsidRPr="00D916CA">
        <w:t>.</w:t>
      </w:r>
      <w:r w:rsidRPr="00E334F9">
        <w:rPr>
          <w:color w:val="000000" w:themeColor="text1"/>
        </w:rPr>
        <w:t xml:space="preserve"> </w:t>
      </w:r>
      <w:r w:rsidRPr="00D916CA">
        <w:rPr>
          <w:color w:val="0070C0"/>
        </w:rPr>
        <w:t xml:space="preserve">3) </w:t>
      </w:r>
      <w:proofErr w:type="gramStart"/>
      <w:r w:rsidRPr="00D916CA">
        <w:rPr>
          <w:color w:val="0070C0"/>
        </w:rPr>
        <w:t>homogeneity</w:t>
      </w:r>
      <w:proofErr w:type="gramEnd"/>
      <w:r w:rsidRPr="00D916CA">
        <w:rPr>
          <w:color w:val="0070C0"/>
        </w:rPr>
        <w:t xml:space="preserve"> problems between </w:t>
      </w:r>
      <w:r>
        <w:rPr>
          <w:color w:val="0070C0"/>
        </w:rPr>
        <w:t xml:space="preserve">(and within) </w:t>
      </w:r>
      <w:r w:rsidRPr="00D916CA">
        <w:rPr>
          <w:color w:val="0070C0"/>
        </w:rPr>
        <w:t>shifts e.g. during milling: multi-sensor solution</w:t>
      </w:r>
      <w:r>
        <w:rPr>
          <w:color w:val="0070C0"/>
        </w:rPr>
        <w:t xml:space="preserve">: </w:t>
      </w:r>
      <w:r w:rsidRPr="00E334F9">
        <w:rPr>
          <w:color w:val="FF0000"/>
        </w:rPr>
        <w:t>process monitoring</w:t>
      </w:r>
      <w:r w:rsidRPr="00D916CA">
        <w:rPr>
          <w:color w:val="0070C0"/>
        </w:rPr>
        <w:t xml:space="preserve"> Vis image + NIR spectra.</w:t>
      </w:r>
    </w:p>
    <w:p w14:paraId="3F1269F7" w14:textId="77777777" w:rsidR="00836EBA" w:rsidRPr="00C64F4D" w:rsidRDefault="00836EBA" w:rsidP="00836EBA">
      <w:pPr>
        <w:rPr>
          <w:i/>
          <w:color w:val="808080"/>
        </w:rPr>
      </w:pPr>
      <w:r w:rsidRPr="00C64F4D">
        <w:rPr>
          <w:i/>
          <w:color w:val="808080"/>
        </w:rPr>
        <w:t>[</w:t>
      </w:r>
      <w:proofErr w:type="gramStart"/>
      <w:r w:rsidRPr="00C64F4D">
        <w:rPr>
          <w:i/>
          <w:color w:val="808080"/>
        </w:rPr>
        <w:t>switching</w:t>
      </w:r>
      <w:proofErr w:type="gramEnd"/>
      <w:r w:rsidRPr="00C64F4D">
        <w:rPr>
          <w:i/>
          <w:color w:val="808080"/>
        </w:rPr>
        <w:t xml:space="preserve"> over]</w:t>
      </w:r>
    </w:p>
    <w:p w14:paraId="407800FF" w14:textId="77777777" w:rsidR="00836EBA" w:rsidRPr="00A36EE0" w:rsidRDefault="00836EBA" w:rsidP="00836EBA">
      <w:pPr>
        <w:rPr>
          <w:i/>
        </w:rPr>
      </w:pPr>
      <w:r w:rsidRPr="00DB73DC">
        <w:rPr>
          <w:b/>
          <w:i/>
        </w:rPr>
        <w:t>Additional presents:</w:t>
      </w:r>
      <w:r>
        <w:rPr>
          <w:i/>
        </w:rPr>
        <w:t xml:space="preserve"> </w:t>
      </w:r>
      <w:r w:rsidRPr="00C64F4D">
        <w:rPr>
          <w:i/>
        </w:rPr>
        <w:t>Dr Andreas NIEMÖLLER (DE)</w:t>
      </w:r>
      <w:r>
        <w:rPr>
          <w:i/>
        </w:rPr>
        <w:t xml:space="preserve">, </w:t>
      </w:r>
      <w:r w:rsidRPr="00C64F4D">
        <w:rPr>
          <w:i/>
        </w:rPr>
        <w:t>Prof Cristina MÁGUAS</w:t>
      </w:r>
      <w:r>
        <w:rPr>
          <w:i/>
        </w:rPr>
        <w:t xml:space="preserve"> (PT), </w:t>
      </w:r>
      <w:r w:rsidRPr="00C64F4D">
        <w:rPr>
          <w:i/>
        </w:rPr>
        <w:t>Dr Kristian PASTOR</w:t>
      </w:r>
      <w:r>
        <w:rPr>
          <w:i/>
        </w:rPr>
        <w:t xml:space="preserve"> (RS)</w:t>
      </w:r>
    </w:p>
    <w:p w14:paraId="096660B7" w14:textId="68A7984D" w:rsidR="00743082" w:rsidRDefault="00743082" w:rsidP="00360343">
      <w:pPr>
        <w:spacing w:after="0" w:line="240" w:lineRule="auto"/>
        <w:jc w:val="left"/>
        <w:rPr>
          <w:noProof/>
          <w:color w:val="FF0000"/>
        </w:rPr>
      </w:pPr>
    </w:p>
    <w:tbl>
      <w:tblPr>
        <w:tblStyle w:val="Tablaconcuadrcula"/>
        <w:tblW w:w="10349" w:type="dxa"/>
        <w:tblInd w:w="-856" w:type="dxa"/>
        <w:tblLook w:val="04A0" w:firstRow="1" w:lastRow="0" w:firstColumn="1" w:lastColumn="0" w:noHBand="0" w:noVBand="1"/>
      </w:tblPr>
      <w:tblGrid>
        <w:gridCol w:w="4393"/>
        <w:gridCol w:w="6182"/>
      </w:tblGrid>
      <w:tr w:rsidR="00CF4060" w14:paraId="442D3901" w14:textId="77777777" w:rsidTr="005A5A3F">
        <w:tc>
          <w:tcPr>
            <w:tcW w:w="3950" w:type="dxa"/>
          </w:tcPr>
          <w:p w14:paraId="26E3C1A7" w14:textId="77777777" w:rsidR="00CF4060" w:rsidRDefault="00CF4060" w:rsidP="005A5A3F">
            <w:pPr>
              <w:rPr>
                <w:rFonts w:cs="Arial"/>
                <w:color w:val="000000" w:themeColor="text1"/>
                <w:kern w:val="24"/>
              </w:rPr>
            </w:pPr>
            <w:r>
              <w:rPr>
                <w:rFonts w:cs="Arial"/>
                <w:color w:val="000000" w:themeColor="text1"/>
                <w:kern w:val="24"/>
              </w:rPr>
              <w:t xml:space="preserve">COST Action: </w:t>
            </w:r>
            <w:proofErr w:type="spellStart"/>
            <w:r>
              <w:rPr>
                <w:rFonts w:cs="Arial"/>
                <w:color w:val="000000" w:themeColor="text1"/>
                <w:kern w:val="24"/>
              </w:rPr>
              <w:t>SensorFINT</w:t>
            </w:r>
            <w:proofErr w:type="spellEnd"/>
          </w:p>
        </w:tc>
        <w:tc>
          <w:tcPr>
            <w:tcW w:w="6399" w:type="dxa"/>
          </w:tcPr>
          <w:p w14:paraId="0A88FBB6" w14:textId="77777777" w:rsidR="00CF4060" w:rsidRDefault="00CF4060" w:rsidP="005A5A3F">
            <w:pPr>
              <w:rPr>
                <w:rFonts w:cs="Arial"/>
                <w:color w:val="000000" w:themeColor="text1"/>
                <w:kern w:val="24"/>
              </w:rPr>
            </w:pPr>
            <w:r>
              <w:rPr>
                <w:rFonts w:cs="Arial"/>
                <w:color w:val="000000" w:themeColor="text1"/>
                <w:kern w:val="24"/>
              </w:rPr>
              <w:t>WG Number: 2</w:t>
            </w:r>
          </w:p>
        </w:tc>
      </w:tr>
      <w:tr w:rsidR="00CF4060" w14:paraId="4BE63A46" w14:textId="77777777" w:rsidTr="005A5A3F">
        <w:tc>
          <w:tcPr>
            <w:tcW w:w="10349" w:type="dxa"/>
            <w:gridSpan w:val="2"/>
          </w:tcPr>
          <w:p w14:paraId="15F0A492" w14:textId="77777777" w:rsidR="00CF4060" w:rsidRDefault="00CF4060" w:rsidP="005A5A3F">
            <w:pPr>
              <w:rPr>
                <w:rFonts w:cs="Arial"/>
                <w:color w:val="000000" w:themeColor="text1"/>
                <w:kern w:val="24"/>
              </w:rPr>
            </w:pPr>
            <w:r>
              <w:rPr>
                <w:rFonts w:cs="Arial"/>
                <w:color w:val="000000" w:themeColor="text1"/>
                <w:kern w:val="24"/>
              </w:rPr>
              <w:t>Discussion Coordinator (s)</w:t>
            </w:r>
            <w:proofErr w:type="gramStart"/>
            <w:r>
              <w:rPr>
                <w:rFonts w:cs="Arial"/>
                <w:color w:val="000000" w:themeColor="text1"/>
                <w:kern w:val="24"/>
              </w:rPr>
              <w:t>:Aoife</w:t>
            </w:r>
            <w:proofErr w:type="gramEnd"/>
            <w:r>
              <w:rPr>
                <w:rFonts w:cs="Arial"/>
                <w:color w:val="000000" w:themeColor="text1"/>
                <w:kern w:val="24"/>
              </w:rPr>
              <w:t xml:space="preserve"> Gowen (</w:t>
            </w:r>
            <w:proofErr w:type="spellStart"/>
            <w:r>
              <w:rPr>
                <w:rFonts w:cs="Arial"/>
                <w:color w:val="000000" w:themeColor="text1"/>
                <w:kern w:val="24"/>
              </w:rPr>
              <w:t>Rappateur</w:t>
            </w:r>
            <w:proofErr w:type="spellEnd"/>
            <w:r>
              <w:rPr>
                <w:rFonts w:cs="Arial"/>
                <w:color w:val="000000" w:themeColor="text1"/>
                <w:kern w:val="24"/>
              </w:rPr>
              <w:t>)</w:t>
            </w:r>
          </w:p>
        </w:tc>
      </w:tr>
      <w:tr w:rsidR="00CF4060" w14:paraId="2D14D7B6" w14:textId="77777777" w:rsidTr="005A5A3F">
        <w:tc>
          <w:tcPr>
            <w:tcW w:w="10349" w:type="dxa"/>
            <w:gridSpan w:val="2"/>
          </w:tcPr>
          <w:p w14:paraId="5A5662F9" w14:textId="77777777" w:rsidR="00CF4060" w:rsidRDefault="00CF4060" w:rsidP="005A5A3F">
            <w:pPr>
              <w:rPr>
                <w:rFonts w:cs="Arial"/>
                <w:color w:val="000000" w:themeColor="text1"/>
                <w:kern w:val="24"/>
              </w:rPr>
            </w:pPr>
            <w:r>
              <w:rPr>
                <w:rFonts w:cs="Arial"/>
                <w:color w:val="000000" w:themeColor="text1"/>
                <w:kern w:val="24"/>
              </w:rPr>
              <w:t xml:space="preserve">Meeting Participants interested in the WG: </w:t>
            </w:r>
            <w:r w:rsidRPr="00010DE9">
              <w:rPr>
                <w:rFonts w:cs="Arial"/>
                <w:i/>
                <w:iCs/>
                <w:color w:val="979789" w:themeColor="background2" w:themeShade="BF"/>
                <w:kern w:val="24"/>
              </w:rPr>
              <w:t>add name</w:t>
            </w:r>
            <w:r>
              <w:rPr>
                <w:rFonts w:cs="Arial"/>
                <w:i/>
                <w:iCs/>
                <w:color w:val="979789" w:themeColor="background2" w:themeShade="BF"/>
                <w:kern w:val="24"/>
              </w:rPr>
              <w:t xml:space="preserve"> (country)</w:t>
            </w:r>
          </w:p>
          <w:p w14:paraId="3F1FD89A" w14:textId="77777777" w:rsidR="00CF4060" w:rsidRDefault="00CF4060" w:rsidP="005A5A3F">
            <w:pPr>
              <w:rPr>
                <w:rFonts w:cs="Arial"/>
                <w:color w:val="000000" w:themeColor="text1"/>
                <w:kern w:val="24"/>
              </w:rPr>
            </w:pPr>
            <w:r>
              <w:rPr>
                <w:rFonts w:cs="Arial"/>
                <w:color w:val="000000" w:themeColor="text1"/>
                <w:kern w:val="24"/>
              </w:rPr>
              <w:t>In attendance:</w:t>
            </w:r>
          </w:p>
          <w:p w14:paraId="43C5663C" w14:textId="77777777" w:rsidR="00CF4060" w:rsidRDefault="00CF4060" w:rsidP="005A5A3F">
            <w:pPr>
              <w:rPr>
                <w:rFonts w:cs="Arial"/>
                <w:color w:val="000000" w:themeColor="text1"/>
                <w:kern w:val="24"/>
              </w:rPr>
            </w:pPr>
            <w:r>
              <w:rPr>
                <w:rFonts w:cs="Arial"/>
                <w:color w:val="000000" w:themeColor="text1"/>
                <w:kern w:val="24"/>
              </w:rPr>
              <w:t>Aoife (IE)</w:t>
            </w:r>
          </w:p>
          <w:p w14:paraId="06EFE0EB" w14:textId="77777777" w:rsidR="00CF4060" w:rsidRDefault="00CF4060" w:rsidP="005A5A3F">
            <w:pPr>
              <w:rPr>
                <w:rFonts w:cs="Arial"/>
                <w:color w:val="000000" w:themeColor="text1"/>
                <w:kern w:val="24"/>
              </w:rPr>
            </w:pPr>
            <w:proofErr w:type="spellStart"/>
            <w:r>
              <w:rPr>
                <w:rFonts w:cs="Arial"/>
                <w:color w:val="000000" w:themeColor="text1"/>
                <w:kern w:val="24"/>
              </w:rPr>
              <w:t>Dijana</w:t>
            </w:r>
            <w:proofErr w:type="spellEnd"/>
            <w:r>
              <w:rPr>
                <w:rFonts w:cs="Arial"/>
                <w:color w:val="000000" w:themeColor="text1"/>
                <w:kern w:val="24"/>
              </w:rPr>
              <w:t xml:space="preserve"> (MK)</w:t>
            </w:r>
          </w:p>
          <w:p w14:paraId="3B945809" w14:textId="77777777" w:rsidR="00CF4060" w:rsidRDefault="00CF4060" w:rsidP="005A5A3F">
            <w:pPr>
              <w:rPr>
                <w:rFonts w:cs="Arial"/>
                <w:color w:val="000000" w:themeColor="text1"/>
                <w:kern w:val="24"/>
              </w:rPr>
            </w:pPr>
            <w:r>
              <w:rPr>
                <w:rFonts w:cs="Arial"/>
                <w:color w:val="000000" w:themeColor="text1"/>
                <w:kern w:val="24"/>
              </w:rPr>
              <w:t>Saskia (NL)</w:t>
            </w:r>
          </w:p>
          <w:p w14:paraId="450221BE" w14:textId="77777777" w:rsidR="00CF4060" w:rsidRDefault="00CF4060" w:rsidP="005A5A3F">
            <w:pPr>
              <w:rPr>
                <w:rFonts w:cs="Arial"/>
                <w:color w:val="000000" w:themeColor="text1"/>
                <w:kern w:val="24"/>
              </w:rPr>
            </w:pPr>
            <w:r>
              <w:rPr>
                <w:rFonts w:cs="Arial"/>
                <w:color w:val="000000" w:themeColor="text1"/>
                <w:kern w:val="24"/>
              </w:rPr>
              <w:t>Madalina (RO)</w:t>
            </w:r>
          </w:p>
          <w:p w14:paraId="7DD55302" w14:textId="77777777" w:rsidR="00CF4060" w:rsidRDefault="00CF4060" w:rsidP="005A5A3F">
            <w:pPr>
              <w:rPr>
                <w:rFonts w:cs="Arial"/>
                <w:color w:val="000000" w:themeColor="text1"/>
                <w:kern w:val="24"/>
              </w:rPr>
            </w:pPr>
            <w:r>
              <w:rPr>
                <w:rFonts w:cs="Arial"/>
                <w:color w:val="000000" w:themeColor="text1"/>
                <w:kern w:val="24"/>
              </w:rPr>
              <w:t>Vasilis (MT)</w:t>
            </w:r>
          </w:p>
          <w:p w14:paraId="7BDE5D86" w14:textId="77777777" w:rsidR="00CF4060" w:rsidRDefault="00CF4060" w:rsidP="005A5A3F">
            <w:pPr>
              <w:rPr>
                <w:rFonts w:cs="Arial"/>
                <w:color w:val="000000" w:themeColor="text1"/>
                <w:kern w:val="24"/>
              </w:rPr>
            </w:pPr>
            <w:proofErr w:type="gramStart"/>
            <w:r>
              <w:rPr>
                <w:rFonts w:cs="Arial"/>
                <w:color w:val="000000" w:themeColor="text1"/>
                <w:kern w:val="24"/>
              </w:rPr>
              <w:t>Paolo(</w:t>
            </w:r>
            <w:proofErr w:type="gramEnd"/>
            <w:r>
              <w:rPr>
                <w:rFonts w:cs="Arial"/>
                <w:color w:val="000000" w:themeColor="text1"/>
                <w:kern w:val="24"/>
              </w:rPr>
              <w:t>IT)</w:t>
            </w:r>
          </w:p>
          <w:p w14:paraId="1CB6C9CE" w14:textId="77777777" w:rsidR="00CF4060" w:rsidRDefault="00CF4060" w:rsidP="005A5A3F">
            <w:pPr>
              <w:rPr>
                <w:rFonts w:cs="Arial"/>
                <w:color w:val="000000" w:themeColor="text1"/>
                <w:kern w:val="24"/>
              </w:rPr>
            </w:pPr>
            <w:proofErr w:type="gramStart"/>
            <w:r>
              <w:rPr>
                <w:rFonts w:cs="Arial"/>
                <w:color w:val="000000" w:themeColor="text1"/>
                <w:kern w:val="24"/>
              </w:rPr>
              <w:t>Benoit(</w:t>
            </w:r>
            <w:proofErr w:type="gramEnd"/>
            <w:r>
              <w:rPr>
                <w:rFonts w:cs="Arial"/>
                <w:color w:val="000000" w:themeColor="text1"/>
                <w:kern w:val="24"/>
              </w:rPr>
              <w:t>FR)</w:t>
            </w:r>
          </w:p>
          <w:p w14:paraId="2B689B82" w14:textId="77777777" w:rsidR="00CF4060" w:rsidRDefault="00CF4060" w:rsidP="005A5A3F">
            <w:pPr>
              <w:rPr>
                <w:rFonts w:cs="Arial"/>
                <w:color w:val="000000" w:themeColor="text1"/>
                <w:kern w:val="24"/>
              </w:rPr>
            </w:pPr>
            <w:proofErr w:type="spellStart"/>
            <w:r>
              <w:rPr>
                <w:rFonts w:cs="Arial"/>
                <w:color w:val="000000" w:themeColor="text1"/>
                <w:kern w:val="24"/>
              </w:rPr>
              <w:t>Kryzyztof</w:t>
            </w:r>
            <w:proofErr w:type="spellEnd"/>
            <w:r>
              <w:rPr>
                <w:rFonts w:cs="Arial"/>
                <w:color w:val="000000" w:themeColor="text1"/>
                <w:kern w:val="24"/>
              </w:rPr>
              <w:t xml:space="preserve"> (PL)</w:t>
            </w:r>
          </w:p>
          <w:p w14:paraId="6722A27D" w14:textId="77777777" w:rsidR="00CF4060" w:rsidRPr="00CF4060" w:rsidRDefault="00CF4060" w:rsidP="005A5A3F">
            <w:pPr>
              <w:rPr>
                <w:rFonts w:cs="Arial"/>
                <w:color w:val="000000" w:themeColor="text1"/>
                <w:kern w:val="24"/>
              </w:rPr>
            </w:pPr>
            <w:r w:rsidRPr="00CF4060">
              <w:rPr>
                <w:rFonts w:cs="Arial"/>
                <w:color w:val="000000" w:themeColor="text1"/>
                <w:kern w:val="24"/>
              </w:rPr>
              <w:t xml:space="preserve">Tania </w:t>
            </w:r>
          </w:p>
          <w:p w14:paraId="36C09490" w14:textId="77777777" w:rsidR="00CF4060" w:rsidRPr="00CF4060" w:rsidRDefault="00CF4060" w:rsidP="005A5A3F">
            <w:pPr>
              <w:rPr>
                <w:rFonts w:cs="Arial"/>
                <w:color w:val="000000" w:themeColor="text1"/>
                <w:kern w:val="24"/>
              </w:rPr>
            </w:pPr>
            <w:proofErr w:type="spellStart"/>
            <w:r w:rsidRPr="00CF4060">
              <w:rPr>
                <w:rFonts w:cs="Arial"/>
                <w:color w:val="000000" w:themeColor="text1"/>
                <w:kern w:val="24"/>
              </w:rPr>
              <w:t>Stefka</w:t>
            </w:r>
            <w:proofErr w:type="spellEnd"/>
            <w:r w:rsidRPr="00CF4060">
              <w:rPr>
                <w:rFonts w:cs="Arial"/>
                <w:color w:val="000000" w:themeColor="text1"/>
                <w:kern w:val="24"/>
              </w:rPr>
              <w:t xml:space="preserve"> (BG)</w:t>
            </w:r>
          </w:p>
          <w:p w14:paraId="15103B85" w14:textId="77777777" w:rsidR="00CF4060" w:rsidRPr="00CA6FA1" w:rsidRDefault="00CF4060" w:rsidP="005A5A3F">
            <w:pPr>
              <w:rPr>
                <w:rFonts w:cs="Arial"/>
                <w:color w:val="000000" w:themeColor="text1"/>
                <w:kern w:val="24"/>
                <w:lang w:val="fr-BE"/>
              </w:rPr>
            </w:pPr>
            <w:r w:rsidRPr="00CA6FA1">
              <w:rPr>
                <w:rFonts w:cs="Arial"/>
                <w:color w:val="000000" w:themeColor="text1"/>
                <w:kern w:val="24"/>
                <w:lang w:val="fr-BE"/>
              </w:rPr>
              <w:t>Matija (SI)</w:t>
            </w:r>
          </w:p>
          <w:p w14:paraId="5B0D6CD4" w14:textId="4290B3BB" w:rsidR="00CF4060" w:rsidRDefault="00CF4060" w:rsidP="005A5A3F">
            <w:pPr>
              <w:rPr>
                <w:rFonts w:cs="Arial"/>
                <w:color w:val="000000" w:themeColor="text1"/>
                <w:kern w:val="24"/>
              </w:rPr>
            </w:pPr>
            <w:r>
              <w:rPr>
                <w:rFonts w:cs="Arial"/>
                <w:color w:val="000000" w:themeColor="text1"/>
                <w:kern w:val="24"/>
              </w:rPr>
              <w:t>Mihai (RO)</w:t>
            </w:r>
          </w:p>
        </w:tc>
      </w:tr>
      <w:tr w:rsidR="00CF4060" w14:paraId="6B88FE7E" w14:textId="77777777" w:rsidTr="005A5A3F">
        <w:tc>
          <w:tcPr>
            <w:tcW w:w="10349" w:type="dxa"/>
            <w:gridSpan w:val="2"/>
          </w:tcPr>
          <w:p w14:paraId="13A41AAA" w14:textId="77777777" w:rsidR="00CF4060" w:rsidRDefault="00CF4060" w:rsidP="005A5A3F">
            <w:pPr>
              <w:spacing w:before="150" w:line="216" w:lineRule="auto"/>
              <w:jc w:val="center"/>
              <w:rPr>
                <w:rFonts w:cs="Arial"/>
                <w:b/>
                <w:bCs/>
                <w:color w:val="5E78AD" w:themeColor="accent2"/>
                <w:kern w:val="24"/>
              </w:rPr>
            </w:pPr>
            <w:r w:rsidRPr="00BC14C3">
              <w:rPr>
                <w:rFonts w:cs="Arial"/>
                <w:b/>
                <w:bCs/>
                <w:color w:val="5E78AD" w:themeColor="accent2"/>
                <w:kern w:val="24"/>
              </w:rPr>
              <w:t xml:space="preserve">4 YEAR PLANNING: MoU Tasks and Deliverables - </w:t>
            </w:r>
            <w:r>
              <w:rPr>
                <w:rFonts w:cs="Arial"/>
                <w:b/>
                <w:bCs/>
                <w:color w:val="5E78AD" w:themeColor="accent2"/>
                <w:kern w:val="24"/>
              </w:rPr>
              <w:t>B</w:t>
            </w:r>
            <w:r w:rsidRPr="00BC14C3">
              <w:rPr>
                <w:rFonts w:cs="Arial"/>
                <w:b/>
                <w:bCs/>
                <w:color w:val="5E78AD" w:themeColor="accent2"/>
                <w:kern w:val="24"/>
              </w:rPr>
              <w:t xml:space="preserve">rainstorming </w:t>
            </w:r>
            <w:r>
              <w:rPr>
                <w:rFonts w:cs="Arial"/>
                <w:b/>
                <w:bCs/>
                <w:color w:val="5E78AD" w:themeColor="accent2"/>
                <w:kern w:val="24"/>
              </w:rPr>
              <w:t>and Main Insights</w:t>
            </w:r>
          </w:p>
          <w:p w14:paraId="199FB26B" w14:textId="77777777" w:rsidR="00CF4060" w:rsidRDefault="00CF4060" w:rsidP="005A5A3F">
            <w:pPr>
              <w:spacing w:before="150" w:line="216" w:lineRule="auto"/>
              <w:rPr>
                <w:rFonts w:cs="Arial"/>
                <w:i/>
                <w:iCs/>
                <w:color w:val="979789" w:themeColor="background2" w:themeShade="BF"/>
                <w:kern w:val="24"/>
              </w:rPr>
            </w:pPr>
            <w:r>
              <w:rPr>
                <w:rFonts w:cs="Arial"/>
                <w:i/>
                <w:iCs/>
                <w:color w:val="979789" w:themeColor="background2" w:themeShade="BF"/>
                <w:kern w:val="24"/>
              </w:rPr>
              <w:t>Check the description of the WG in the MoU. Discuss with your colleagues what needs to be done and how. Summarise for future reference.</w:t>
            </w:r>
          </w:p>
          <w:p w14:paraId="0CE5C2FF" w14:textId="6A4B614D" w:rsidR="00CF4060" w:rsidRPr="005C6543" w:rsidRDefault="00CF4060" w:rsidP="005A5A3F">
            <w:pPr>
              <w:autoSpaceDE w:val="0"/>
              <w:autoSpaceDN w:val="0"/>
              <w:adjustRightInd w:val="0"/>
              <w:rPr>
                <w:rFonts w:ascii="0i¥∑˛" w:hAnsi="0i¥∑˛" w:cs="0i¥∑˛"/>
                <w:color w:val="FF0000"/>
                <w:sz w:val="24"/>
                <w:szCs w:val="24"/>
              </w:rPr>
            </w:pPr>
            <w:r w:rsidRPr="00A9695B">
              <w:rPr>
                <w:rFonts w:ascii="0i¥∑˛" w:hAnsi="0i¥∑˛" w:cs="0i¥∑˛"/>
                <w:color w:val="FF0000"/>
                <w:sz w:val="24"/>
                <w:szCs w:val="24"/>
              </w:rPr>
              <w:t xml:space="preserve">WG2: Innovation related to the integration of several </w:t>
            </w:r>
            <w:r w:rsidRPr="00A9695B">
              <w:rPr>
                <w:rFonts w:ascii="0i¥∑˛" w:hAnsi="0i¥∑˛" w:cs="0i¥∑˛"/>
                <w:b/>
                <w:bCs/>
                <w:color w:val="FF0000"/>
                <w:sz w:val="24"/>
                <w:szCs w:val="24"/>
              </w:rPr>
              <w:t>NDSS signals</w:t>
            </w:r>
            <w:r w:rsidRPr="00A9695B">
              <w:rPr>
                <w:rFonts w:ascii="0i¥∑˛" w:hAnsi="0i¥∑˛" w:cs="0i¥∑˛"/>
                <w:color w:val="FF0000"/>
                <w:sz w:val="24"/>
                <w:szCs w:val="24"/>
              </w:rPr>
              <w:t xml:space="preserve"> for </w:t>
            </w:r>
            <w:r w:rsidRPr="00A9695B">
              <w:rPr>
                <w:rFonts w:ascii="0i¥∑˛" w:hAnsi="0i¥∑˛" w:cs="0i¥∑˛"/>
                <w:b/>
                <w:bCs/>
                <w:color w:val="FF0000"/>
                <w:sz w:val="24"/>
                <w:szCs w:val="24"/>
              </w:rPr>
              <w:t>critical issues</w:t>
            </w:r>
            <w:r w:rsidRPr="00A9695B">
              <w:rPr>
                <w:rFonts w:ascii="0i¥∑˛" w:hAnsi="0i¥∑˛" w:cs="0i¥∑˛"/>
                <w:color w:val="FF0000"/>
                <w:sz w:val="24"/>
                <w:szCs w:val="24"/>
              </w:rPr>
              <w:t xml:space="preserve"> in food integrity.</w:t>
            </w:r>
          </w:p>
          <w:p w14:paraId="65766BAE" w14:textId="77777777" w:rsidR="00CF4060" w:rsidRDefault="00CF4060" w:rsidP="005A5A3F">
            <w:pPr>
              <w:autoSpaceDE w:val="0"/>
              <w:autoSpaceDN w:val="0"/>
              <w:adjustRightInd w:val="0"/>
              <w:rPr>
                <w:rFonts w:ascii="0i¥∑˛" w:hAnsi="0i¥∑˛" w:cs="0i¥∑˛"/>
                <w:color w:val="56585B"/>
                <w:sz w:val="19"/>
                <w:szCs w:val="19"/>
              </w:rPr>
            </w:pPr>
            <w:r>
              <w:rPr>
                <w:rFonts w:ascii="0i¥∑˛" w:hAnsi="0i¥∑˛" w:cs="0i¥∑˛"/>
                <w:color w:val="56585B"/>
                <w:sz w:val="19"/>
                <w:szCs w:val="19"/>
              </w:rPr>
              <w:lastRenderedPageBreak/>
              <w:t>Tasks</w:t>
            </w:r>
          </w:p>
          <w:p w14:paraId="0B0DD126" w14:textId="77777777" w:rsidR="00CF4060" w:rsidRDefault="00CF4060" w:rsidP="005A5A3F">
            <w:pPr>
              <w:autoSpaceDE w:val="0"/>
              <w:autoSpaceDN w:val="0"/>
              <w:adjustRightInd w:val="0"/>
              <w:rPr>
                <w:rFonts w:ascii="0i¥∑˛" w:hAnsi="0i¥∑˛" w:cs="0i¥∑˛"/>
                <w:color w:val="56585B"/>
                <w:sz w:val="19"/>
                <w:szCs w:val="19"/>
              </w:rPr>
            </w:pPr>
            <w:r>
              <w:rPr>
                <w:rFonts w:ascii="0i¥∑˛" w:hAnsi="0i¥∑˛" w:cs="0i¥∑˛"/>
                <w:color w:val="56585B"/>
                <w:sz w:val="19"/>
                <w:szCs w:val="19"/>
              </w:rPr>
              <w:t xml:space="preserve">2.1. </w:t>
            </w:r>
            <w:proofErr w:type="spellStart"/>
            <w:r>
              <w:rPr>
                <w:rFonts w:ascii="0i¥∑˛" w:hAnsi="0i¥∑˛" w:cs="0i¥∑˛"/>
                <w:color w:val="56585B"/>
                <w:sz w:val="19"/>
                <w:szCs w:val="19"/>
              </w:rPr>
              <w:t>Traininig</w:t>
            </w:r>
            <w:proofErr w:type="spellEnd"/>
            <w:r>
              <w:rPr>
                <w:rFonts w:ascii="0i¥∑˛" w:hAnsi="0i¥∑˛" w:cs="0i¥∑˛"/>
                <w:color w:val="56585B"/>
                <w:sz w:val="19"/>
                <w:szCs w:val="19"/>
              </w:rPr>
              <w:t xml:space="preserve"> school 1 (NDSS combination for solving critical issues in the food chain).</w:t>
            </w:r>
          </w:p>
          <w:p w14:paraId="2C1D579A" w14:textId="77777777" w:rsidR="00CF4060" w:rsidRDefault="00CF4060" w:rsidP="005A5A3F">
            <w:pPr>
              <w:autoSpaceDE w:val="0"/>
              <w:autoSpaceDN w:val="0"/>
              <w:adjustRightInd w:val="0"/>
              <w:rPr>
                <w:rFonts w:ascii="0i¥∑˛" w:hAnsi="0i¥∑˛" w:cs="0i¥∑˛"/>
                <w:color w:val="56585B"/>
                <w:sz w:val="19"/>
                <w:szCs w:val="19"/>
              </w:rPr>
            </w:pPr>
            <w:r>
              <w:rPr>
                <w:rFonts w:ascii="0i¥∑˛" w:hAnsi="0i¥∑˛" w:cs="0i¥∑˛"/>
                <w:color w:val="56585B"/>
                <w:sz w:val="19"/>
                <w:szCs w:val="19"/>
              </w:rPr>
              <w:t>2.2. Workshop year 3.</w:t>
            </w:r>
          </w:p>
          <w:p w14:paraId="7CB67CA4" w14:textId="77777777" w:rsidR="00CF4060" w:rsidRDefault="00CF4060" w:rsidP="005A5A3F">
            <w:pPr>
              <w:autoSpaceDE w:val="0"/>
              <w:autoSpaceDN w:val="0"/>
              <w:adjustRightInd w:val="0"/>
              <w:rPr>
                <w:rFonts w:ascii="0i¥∑˛" w:hAnsi="0i¥∑˛" w:cs="0i¥∑˛"/>
                <w:color w:val="56585B"/>
                <w:sz w:val="19"/>
                <w:szCs w:val="19"/>
              </w:rPr>
            </w:pPr>
            <w:r>
              <w:rPr>
                <w:rFonts w:ascii="0i¥∑˛" w:hAnsi="0i¥∑˛" w:cs="0i¥∑˛"/>
                <w:color w:val="56585B"/>
                <w:sz w:val="19"/>
                <w:szCs w:val="19"/>
              </w:rPr>
              <w:t>2.3. WG2 Research on the state of the art and specific developments.</w:t>
            </w:r>
          </w:p>
          <w:p w14:paraId="7FD8ADA3" w14:textId="77777777" w:rsidR="00CF4060" w:rsidRDefault="00CF4060" w:rsidP="005A5A3F">
            <w:pPr>
              <w:autoSpaceDE w:val="0"/>
              <w:autoSpaceDN w:val="0"/>
              <w:adjustRightInd w:val="0"/>
              <w:rPr>
                <w:rFonts w:ascii="0i¥∑˛" w:hAnsi="0i¥∑˛" w:cs="0i¥∑˛"/>
                <w:color w:val="56585B"/>
                <w:sz w:val="19"/>
                <w:szCs w:val="19"/>
              </w:rPr>
            </w:pPr>
          </w:p>
          <w:p w14:paraId="368A5567" w14:textId="77777777" w:rsidR="00CF4060" w:rsidRPr="00B80F3F" w:rsidRDefault="00CF4060" w:rsidP="005A5A3F">
            <w:pPr>
              <w:autoSpaceDE w:val="0"/>
              <w:autoSpaceDN w:val="0"/>
              <w:adjustRightInd w:val="0"/>
              <w:rPr>
                <w:rFonts w:ascii="0i¥∑˛" w:hAnsi="0i¥∑˛" w:cs="0i¥∑˛"/>
                <w:color w:val="56585B"/>
                <w:sz w:val="19"/>
                <w:szCs w:val="19"/>
              </w:rPr>
            </w:pPr>
            <w:r w:rsidRPr="00B80F3F">
              <w:rPr>
                <w:rFonts w:ascii="0i¥∑˛" w:hAnsi="0i¥∑˛" w:cs="0i¥∑˛"/>
                <w:color w:val="56585B"/>
                <w:sz w:val="19"/>
                <w:szCs w:val="19"/>
              </w:rPr>
              <w:t>2 Protocol and guidelines for recommendations on NDSS combination for in situ</w:t>
            </w:r>
            <w:r>
              <w:rPr>
                <w:rFonts w:ascii="0i¥∑˛" w:hAnsi="0i¥∑˛" w:cs="0i¥∑˛"/>
                <w:color w:val="56585B"/>
                <w:sz w:val="19"/>
                <w:szCs w:val="19"/>
              </w:rPr>
              <w:t xml:space="preserve"> </w:t>
            </w:r>
            <w:proofErr w:type="spellStart"/>
            <w:r w:rsidRPr="00B80F3F">
              <w:rPr>
                <w:rFonts w:ascii="0i¥∑˛" w:hAnsi="0i¥∑˛" w:cs="0i¥∑˛"/>
                <w:color w:val="56585B"/>
                <w:sz w:val="19"/>
                <w:szCs w:val="19"/>
              </w:rPr>
              <w:t>nalysis</w:t>
            </w:r>
            <w:proofErr w:type="spellEnd"/>
            <w:r w:rsidRPr="00B80F3F">
              <w:rPr>
                <w:rFonts w:ascii="0i¥∑˛" w:hAnsi="0i¥∑˛" w:cs="0i¥∑˛"/>
                <w:color w:val="56585B"/>
                <w:sz w:val="19"/>
                <w:szCs w:val="19"/>
              </w:rPr>
              <w:t xml:space="preserve"> of food products.</w:t>
            </w:r>
            <w:r>
              <w:rPr>
                <w:rFonts w:ascii="0i¥∑˛" w:hAnsi="0i¥∑˛" w:cs="0i¥∑˛"/>
                <w:color w:val="56585B"/>
                <w:sz w:val="19"/>
                <w:szCs w:val="19"/>
              </w:rPr>
              <w:t xml:space="preserve"> </w:t>
            </w:r>
            <w:r w:rsidRPr="00B80F3F">
              <w:rPr>
                <w:rFonts w:ascii="0i¥∑˛" w:hAnsi="0i¥∑˛" w:cs="0i¥∑˛"/>
                <w:color w:val="56585B"/>
                <w:sz w:val="19"/>
                <w:szCs w:val="19"/>
              </w:rPr>
              <w:t>2nd semester</w:t>
            </w:r>
            <w:r>
              <w:rPr>
                <w:rFonts w:ascii="0i¥∑˛" w:hAnsi="0i¥∑˛" w:cs="0i¥∑˛"/>
                <w:color w:val="56585B"/>
                <w:sz w:val="19"/>
                <w:szCs w:val="19"/>
              </w:rPr>
              <w:t xml:space="preserve"> </w:t>
            </w:r>
            <w:r w:rsidRPr="00B80F3F">
              <w:rPr>
                <w:rFonts w:ascii="0i¥∑˛" w:hAnsi="0i¥∑˛" w:cs="0i¥∑˛"/>
                <w:color w:val="56585B"/>
                <w:sz w:val="19"/>
                <w:szCs w:val="19"/>
              </w:rPr>
              <w:t>year 3</w:t>
            </w:r>
          </w:p>
          <w:p w14:paraId="73FB2EC0" w14:textId="77777777" w:rsidR="00CF4060" w:rsidRPr="00B80F3F" w:rsidRDefault="00CF4060" w:rsidP="005A5A3F">
            <w:pPr>
              <w:autoSpaceDE w:val="0"/>
              <w:autoSpaceDN w:val="0"/>
              <w:adjustRightInd w:val="0"/>
              <w:rPr>
                <w:rFonts w:ascii="0i¥∑˛" w:hAnsi="0i¥∑˛" w:cs="0i¥∑˛"/>
                <w:color w:val="56585B"/>
                <w:sz w:val="19"/>
                <w:szCs w:val="19"/>
              </w:rPr>
            </w:pPr>
            <w:r w:rsidRPr="00B80F3F">
              <w:rPr>
                <w:rFonts w:ascii="0i¥∑˛" w:hAnsi="0i¥∑˛" w:cs="0i¥∑˛"/>
                <w:color w:val="56585B"/>
                <w:sz w:val="19"/>
                <w:szCs w:val="19"/>
              </w:rPr>
              <w:t>2 Prospective report on new emerging and innovative technologies for quality and</w:t>
            </w:r>
            <w:r>
              <w:rPr>
                <w:rFonts w:ascii="0i¥∑˛" w:hAnsi="0i¥∑˛" w:cs="0i¥∑˛"/>
                <w:color w:val="56585B"/>
                <w:sz w:val="19"/>
                <w:szCs w:val="19"/>
              </w:rPr>
              <w:t xml:space="preserve"> </w:t>
            </w:r>
            <w:r w:rsidRPr="00B80F3F">
              <w:rPr>
                <w:rFonts w:ascii="0i¥∑˛" w:hAnsi="0i¥∑˛" w:cs="0i¥∑˛"/>
                <w:color w:val="56585B"/>
                <w:sz w:val="19"/>
                <w:szCs w:val="19"/>
              </w:rPr>
              <w:t>process control in the agro-food industry I.</w:t>
            </w:r>
          </w:p>
          <w:p w14:paraId="063D6FE5" w14:textId="77777777" w:rsidR="00CF4060" w:rsidRPr="00B80F3F" w:rsidRDefault="00CF4060" w:rsidP="005A5A3F">
            <w:pPr>
              <w:autoSpaceDE w:val="0"/>
              <w:autoSpaceDN w:val="0"/>
              <w:adjustRightInd w:val="0"/>
              <w:rPr>
                <w:rFonts w:ascii="0i¥∑˛" w:hAnsi="0i¥∑˛" w:cs="0i¥∑˛"/>
                <w:color w:val="56585B"/>
                <w:sz w:val="19"/>
                <w:szCs w:val="19"/>
              </w:rPr>
            </w:pPr>
            <w:r w:rsidRPr="00B80F3F">
              <w:rPr>
                <w:rFonts w:ascii="0i¥∑˛" w:hAnsi="0i¥∑˛" w:cs="0i¥∑˛"/>
                <w:color w:val="56585B"/>
                <w:sz w:val="19"/>
                <w:szCs w:val="19"/>
              </w:rPr>
              <w:t>2nd semester</w:t>
            </w:r>
            <w:r>
              <w:rPr>
                <w:rFonts w:ascii="0i¥∑˛" w:hAnsi="0i¥∑˛" w:cs="0i¥∑˛"/>
                <w:color w:val="56585B"/>
                <w:sz w:val="19"/>
                <w:szCs w:val="19"/>
              </w:rPr>
              <w:t xml:space="preserve"> </w:t>
            </w:r>
            <w:r w:rsidRPr="00B80F3F">
              <w:rPr>
                <w:rFonts w:ascii="0i¥∑˛" w:hAnsi="0i¥∑˛" w:cs="0i¥∑˛"/>
                <w:color w:val="56585B"/>
                <w:sz w:val="19"/>
                <w:szCs w:val="19"/>
              </w:rPr>
              <w:t>year 1</w:t>
            </w:r>
          </w:p>
          <w:p w14:paraId="7DFA4648" w14:textId="77777777" w:rsidR="00CF4060" w:rsidRPr="00CA6FA1" w:rsidRDefault="00CF4060" w:rsidP="005A5A3F">
            <w:pPr>
              <w:autoSpaceDE w:val="0"/>
              <w:autoSpaceDN w:val="0"/>
              <w:adjustRightInd w:val="0"/>
              <w:rPr>
                <w:rFonts w:ascii="0i¥∑˛" w:hAnsi="0i¥∑˛" w:cs="0i¥∑˛"/>
                <w:color w:val="56585B"/>
                <w:sz w:val="19"/>
                <w:szCs w:val="19"/>
              </w:rPr>
            </w:pPr>
            <w:r w:rsidRPr="00CA6FA1">
              <w:rPr>
                <w:rFonts w:ascii="0i¥∑˛" w:hAnsi="0i¥∑˛" w:cs="0i¥∑˛"/>
                <w:color w:val="56585B"/>
                <w:sz w:val="19"/>
                <w:szCs w:val="19"/>
              </w:rPr>
              <w:t>2 Prospective report on new emerging and innovative technologies for quality and process control in the agro-food industry II.</w:t>
            </w:r>
          </w:p>
          <w:p w14:paraId="05672ACD" w14:textId="77777777" w:rsidR="00CF4060" w:rsidRPr="00B80F3F" w:rsidRDefault="00CF4060" w:rsidP="005A5A3F">
            <w:pPr>
              <w:autoSpaceDE w:val="0"/>
              <w:autoSpaceDN w:val="0"/>
              <w:adjustRightInd w:val="0"/>
              <w:rPr>
                <w:rFonts w:ascii="0i¥∑˛" w:hAnsi="0i¥∑˛" w:cs="0i¥∑˛"/>
                <w:color w:val="56585B"/>
                <w:sz w:val="19"/>
                <w:szCs w:val="19"/>
              </w:rPr>
            </w:pPr>
            <w:r w:rsidRPr="00CA6FA1">
              <w:rPr>
                <w:rFonts w:ascii="0i¥∑˛" w:hAnsi="0i¥∑˛" w:cs="0i¥∑˛"/>
                <w:color w:val="56585B"/>
                <w:sz w:val="19"/>
                <w:szCs w:val="19"/>
              </w:rPr>
              <w:t>1st semester year 4???</w:t>
            </w:r>
          </w:p>
          <w:p w14:paraId="61E1AAA6" w14:textId="77777777" w:rsidR="00CF4060" w:rsidRPr="00B80F3F" w:rsidRDefault="00CF4060" w:rsidP="005A5A3F">
            <w:pPr>
              <w:spacing w:before="150" w:line="216" w:lineRule="auto"/>
              <w:rPr>
                <w:rFonts w:cs="Arial"/>
                <w:b/>
                <w:bCs/>
                <w:kern w:val="24"/>
              </w:rPr>
            </w:pPr>
            <w:r w:rsidRPr="00B80F3F">
              <w:rPr>
                <w:rFonts w:cs="Arial"/>
                <w:b/>
                <w:bCs/>
                <w:kern w:val="24"/>
              </w:rPr>
              <w:t>What needs to be done</w:t>
            </w:r>
          </w:p>
          <w:p w14:paraId="295C9AA4" w14:textId="77777777" w:rsidR="00CF4060" w:rsidRPr="00A368FE" w:rsidRDefault="00CF4060" w:rsidP="00BC60CB">
            <w:pPr>
              <w:pStyle w:val="Prrafodelista"/>
              <w:numPr>
                <w:ilvl w:val="0"/>
                <w:numId w:val="19"/>
              </w:numPr>
              <w:spacing w:before="150" w:after="0" w:line="216" w:lineRule="auto"/>
              <w:jc w:val="left"/>
              <w:rPr>
                <w:rFonts w:cs="Arial"/>
                <w:kern w:val="24"/>
              </w:rPr>
            </w:pPr>
            <w:r w:rsidRPr="00B80F3F">
              <w:rPr>
                <w:rFonts w:cs="Arial"/>
                <w:kern w:val="24"/>
              </w:rPr>
              <w:t xml:space="preserve">Define more carefully the scope of the WG – what sensors (e.g. NIR, imaging, MIR, </w:t>
            </w:r>
            <w:proofErr w:type="spellStart"/>
            <w:r w:rsidRPr="00B80F3F">
              <w:rPr>
                <w:rFonts w:cs="Arial"/>
                <w:kern w:val="24"/>
              </w:rPr>
              <w:t>biochem</w:t>
            </w:r>
            <w:proofErr w:type="spellEnd"/>
            <w:r w:rsidRPr="00B80F3F">
              <w:rPr>
                <w:rFonts w:cs="Arial"/>
                <w:kern w:val="24"/>
              </w:rPr>
              <w:t xml:space="preserve"> characterisation, mass spec, NMR, Raman, portable instruments – benchtop</w:t>
            </w:r>
            <w:proofErr w:type="gramStart"/>
            <w:r w:rsidRPr="00B80F3F">
              <w:rPr>
                <w:rFonts w:cs="Arial"/>
                <w:kern w:val="24"/>
              </w:rPr>
              <w:t>?,</w:t>
            </w:r>
            <w:proofErr w:type="gramEnd"/>
            <w:r w:rsidRPr="00B80F3F">
              <w:rPr>
                <w:rFonts w:cs="Arial"/>
                <w:kern w:val="24"/>
              </w:rPr>
              <w:t xml:space="preserve"> Xray CT, gas sensors (CO2, O2, volatiles), electronic nose, </w:t>
            </w:r>
            <w:r>
              <w:rPr>
                <w:rFonts w:cs="Arial"/>
                <w:kern w:val="24"/>
              </w:rPr>
              <w:t xml:space="preserve">sound, </w:t>
            </w:r>
            <w:r w:rsidRPr="00B80F3F">
              <w:rPr>
                <w:rFonts w:cs="Arial"/>
                <w:kern w:val="24"/>
              </w:rPr>
              <w:t>GC-MS…) ?</w:t>
            </w:r>
            <w:r>
              <w:rPr>
                <w:rFonts w:cs="Arial"/>
                <w:kern w:val="24"/>
              </w:rPr>
              <w:t xml:space="preserve"> Limit to NDSS?</w:t>
            </w:r>
            <w:r w:rsidRPr="00B80F3F">
              <w:rPr>
                <w:rFonts w:cs="Arial"/>
                <w:kern w:val="24"/>
              </w:rPr>
              <w:t xml:space="preserve"> </w:t>
            </w:r>
          </w:p>
          <w:p w14:paraId="60A5547A" w14:textId="77777777" w:rsidR="00CF4060" w:rsidRDefault="00CF4060" w:rsidP="00BC60CB">
            <w:pPr>
              <w:pStyle w:val="Prrafodelista"/>
              <w:numPr>
                <w:ilvl w:val="0"/>
                <w:numId w:val="19"/>
              </w:numPr>
              <w:spacing w:before="150" w:after="0" w:line="216" w:lineRule="auto"/>
              <w:jc w:val="left"/>
              <w:rPr>
                <w:rFonts w:cs="Arial"/>
                <w:kern w:val="24"/>
              </w:rPr>
            </w:pPr>
            <w:r>
              <w:rPr>
                <w:rFonts w:cs="Arial"/>
                <w:kern w:val="24"/>
              </w:rPr>
              <w:t>Group sensors according to complementarities, differences, and compile a list of what they can measure and limit of detection, suggestions on which stages in the farm to fork they could be deployed, to form basis for guidelines deliverable</w:t>
            </w:r>
          </w:p>
          <w:p w14:paraId="41A6B06D" w14:textId="77777777" w:rsidR="00CF4060" w:rsidRDefault="00CF4060" w:rsidP="00BC60CB">
            <w:pPr>
              <w:pStyle w:val="Prrafodelista"/>
              <w:numPr>
                <w:ilvl w:val="0"/>
                <w:numId w:val="19"/>
              </w:numPr>
              <w:spacing w:before="150" w:after="0" w:line="216" w:lineRule="auto"/>
              <w:jc w:val="left"/>
              <w:rPr>
                <w:rFonts w:cs="Arial"/>
                <w:kern w:val="24"/>
              </w:rPr>
            </w:pPr>
            <w:r>
              <w:rPr>
                <w:rFonts w:cs="Arial"/>
                <w:kern w:val="24"/>
              </w:rPr>
              <w:t xml:space="preserve">What about data formats &amp; data fusion – is this in scope? Would defining a metadata/data format standard be useful? </w:t>
            </w:r>
            <w:proofErr w:type="gramStart"/>
            <w:r>
              <w:rPr>
                <w:rFonts w:cs="Arial"/>
                <w:kern w:val="24"/>
              </w:rPr>
              <w:t>how</w:t>
            </w:r>
            <w:proofErr w:type="gramEnd"/>
            <w:r>
              <w:rPr>
                <w:rFonts w:cs="Arial"/>
                <w:kern w:val="24"/>
              </w:rPr>
              <w:t xml:space="preserve"> do we link with WG3 &amp; WG4?</w:t>
            </w:r>
          </w:p>
          <w:p w14:paraId="32CB12DA" w14:textId="77777777" w:rsidR="00CF4060" w:rsidRDefault="00CF4060" w:rsidP="00BC60CB">
            <w:pPr>
              <w:pStyle w:val="Prrafodelista"/>
              <w:numPr>
                <w:ilvl w:val="0"/>
                <w:numId w:val="19"/>
              </w:numPr>
              <w:spacing w:before="150" w:after="0" w:line="216" w:lineRule="auto"/>
              <w:jc w:val="left"/>
              <w:rPr>
                <w:rFonts w:cs="Arial"/>
                <w:kern w:val="24"/>
              </w:rPr>
            </w:pPr>
            <w:r>
              <w:rPr>
                <w:rFonts w:cs="Arial"/>
                <w:kern w:val="24"/>
              </w:rPr>
              <w:t>Define the Critical Issues in food integrity to be addressed – strong need to link with Industry – how does this fit with the broader context of the action?</w:t>
            </w:r>
          </w:p>
          <w:p w14:paraId="339EF316" w14:textId="77777777" w:rsidR="00CF4060" w:rsidRDefault="00CF4060" w:rsidP="005A5A3F">
            <w:pPr>
              <w:pStyle w:val="Prrafodelista"/>
              <w:spacing w:before="150" w:line="216" w:lineRule="auto"/>
              <w:rPr>
                <w:rFonts w:cs="Arial"/>
                <w:kern w:val="24"/>
              </w:rPr>
            </w:pPr>
            <w:r>
              <w:rPr>
                <w:rFonts w:cs="Arial"/>
                <w:kern w:val="24"/>
              </w:rPr>
              <w:t>Suggested challenges: prevention of waste, early detection of quality issues, data transfer from different instruments, data management</w:t>
            </w:r>
          </w:p>
          <w:p w14:paraId="73E06E2D" w14:textId="77777777" w:rsidR="00CF4060" w:rsidRDefault="00CF4060" w:rsidP="00BC60CB">
            <w:pPr>
              <w:pStyle w:val="Prrafodelista"/>
              <w:numPr>
                <w:ilvl w:val="0"/>
                <w:numId w:val="19"/>
              </w:numPr>
              <w:spacing w:before="150" w:after="0" w:line="216" w:lineRule="auto"/>
              <w:jc w:val="left"/>
              <w:rPr>
                <w:rFonts w:cs="Arial"/>
                <w:kern w:val="24"/>
              </w:rPr>
            </w:pPr>
            <w:r>
              <w:rPr>
                <w:rFonts w:cs="Arial"/>
                <w:kern w:val="24"/>
              </w:rPr>
              <w:t>Plan the training School – who to invite to teach (some suggestions were made)? What audience (researchers – academia &amp;/industry?) When? &amp; How? (</w:t>
            </w:r>
            <w:proofErr w:type="gramStart"/>
            <w:r>
              <w:rPr>
                <w:rFonts w:cs="Arial"/>
                <w:kern w:val="24"/>
              </w:rPr>
              <w:t>hybrid</w:t>
            </w:r>
            <w:proofErr w:type="gramEnd"/>
            <w:r>
              <w:rPr>
                <w:rFonts w:cs="Arial"/>
                <w:kern w:val="24"/>
              </w:rPr>
              <w:t xml:space="preserve">?) &amp; Duration? – </w:t>
            </w:r>
            <w:proofErr w:type="gramStart"/>
            <w:r>
              <w:rPr>
                <w:rFonts w:cs="Arial"/>
                <w:kern w:val="24"/>
              </w:rPr>
              <w:t>should</w:t>
            </w:r>
            <w:proofErr w:type="gramEnd"/>
            <w:r>
              <w:rPr>
                <w:rFonts w:cs="Arial"/>
                <w:kern w:val="24"/>
              </w:rPr>
              <w:t xml:space="preserve"> we consider separate training for industry?</w:t>
            </w:r>
          </w:p>
          <w:p w14:paraId="03EFB6BA" w14:textId="77777777" w:rsidR="00CF4060" w:rsidRDefault="00CF4060" w:rsidP="00BC60CB">
            <w:pPr>
              <w:pStyle w:val="Prrafodelista"/>
              <w:numPr>
                <w:ilvl w:val="0"/>
                <w:numId w:val="19"/>
              </w:numPr>
              <w:spacing w:before="150" w:after="0" w:line="216" w:lineRule="auto"/>
              <w:jc w:val="left"/>
              <w:rPr>
                <w:rFonts w:cs="Arial"/>
                <w:kern w:val="24"/>
              </w:rPr>
            </w:pPr>
            <w:r>
              <w:rPr>
                <w:rFonts w:cs="Arial"/>
                <w:kern w:val="24"/>
              </w:rPr>
              <w:t>Organise a means of communication between the WG members, e.g. mailing list?</w:t>
            </w:r>
          </w:p>
          <w:p w14:paraId="43493BD4" w14:textId="77777777" w:rsidR="00CF4060" w:rsidRDefault="00CF4060" w:rsidP="005A5A3F">
            <w:pPr>
              <w:rPr>
                <w:rFonts w:cs="Arial"/>
                <w:color w:val="000000" w:themeColor="text1"/>
                <w:kern w:val="24"/>
              </w:rPr>
            </w:pPr>
          </w:p>
        </w:tc>
      </w:tr>
      <w:tr w:rsidR="00CF4060" w14:paraId="6D00C366" w14:textId="77777777" w:rsidTr="005A5A3F">
        <w:tc>
          <w:tcPr>
            <w:tcW w:w="10349" w:type="dxa"/>
            <w:gridSpan w:val="2"/>
          </w:tcPr>
          <w:p w14:paraId="6025BA33" w14:textId="418A55B7" w:rsidR="00CF4060" w:rsidRPr="005C6543" w:rsidRDefault="00CF4060" w:rsidP="005C6543">
            <w:pPr>
              <w:jc w:val="center"/>
              <w:rPr>
                <w:rFonts w:cs="Arial"/>
                <w:b/>
                <w:bCs/>
                <w:color w:val="5E78AD" w:themeColor="accent2"/>
                <w:kern w:val="24"/>
              </w:rPr>
            </w:pPr>
            <w:r>
              <w:rPr>
                <w:rFonts w:cs="Arial"/>
                <w:b/>
                <w:bCs/>
                <w:color w:val="5E78AD" w:themeColor="accent2"/>
                <w:kern w:val="24"/>
              </w:rPr>
              <w:lastRenderedPageBreak/>
              <w:t xml:space="preserve">Next Steps &amp; </w:t>
            </w:r>
            <w:r w:rsidRPr="0090341E">
              <w:rPr>
                <w:rFonts w:cs="Arial"/>
                <w:b/>
                <w:bCs/>
                <w:color w:val="5E78AD" w:themeColor="accent2"/>
                <w:kern w:val="24"/>
              </w:rPr>
              <w:t>Grant Period Planning: next 12 - 18 months</w:t>
            </w:r>
          </w:p>
          <w:p w14:paraId="22652559" w14:textId="77777777" w:rsidR="00CF4060" w:rsidRPr="00105727" w:rsidRDefault="00CF4060" w:rsidP="005A5A3F">
            <w:pPr>
              <w:spacing w:before="150" w:line="216" w:lineRule="auto"/>
              <w:jc w:val="center"/>
              <w:rPr>
                <w:rFonts w:cs="Arial"/>
                <w:kern w:val="24"/>
              </w:rPr>
            </w:pPr>
          </w:p>
          <w:tbl>
            <w:tblPr>
              <w:tblStyle w:val="Tablaconcuadrcula"/>
              <w:tblW w:w="10349" w:type="dxa"/>
              <w:tblLook w:val="04A0" w:firstRow="1" w:lastRow="0" w:firstColumn="1" w:lastColumn="0" w:noHBand="0" w:noVBand="1"/>
            </w:tblPr>
            <w:tblGrid>
              <w:gridCol w:w="6805"/>
              <w:gridCol w:w="3544"/>
            </w:tblGrid>
            <w:tr w:rsidR="00CF4060" w14:paraId="77E1B635" w14:textId="77777777" w:rsidTr="005A5A3F">
              <w:tc>
                <w:tcPr>
                  <w:tcW w:w="6805" w:type="dxa"/>
                </w:tcPr>
                <w:p w14:paraId="1D56939D" w14:textId="77777777" w:rsidR="00CF4060" w:rsidRPr="009214E0" w:rsidRDefault="00CF4060" w:rsidP="005A5A3F">
                  <w:pPr>
                    <w:rPr>
                      <w:sz w:val="24"/>
                      <w:szCs w:val="24"/>
                    </w:rPr>
                  </w:pPr>
                  <w:r>
                    <w:rPr>
                      <w:rFonts w:cs="Arial"/>
                      <w:b/>
                      <w:bCs/>
                      <w:color w:val="000000" w:themeColor="text1"/>
                      <w:kern w:val="24"/>
                    </w:rPr>
                    <w:t xml:space="preserve">Goals for the period </w:t>
                  </w:r>
                </w:p>
              </w:tc>
              <w:tc>
                <w:tcPr>
                  <w:tcW w:w="3544" w:type="dxa"/>
                </w:tcPr>
                <w:p w14:paraId="1D699E11" w14:textId="77777777" w:rsidR="00CF4060" w:rsidRPr="00161A23" w:rsidRDefault="00CF4060" w:rsidP="005A5A3F">
                  <w:pPr>
                    <w:rPr>
                      <w:sz w:val="24"/>
                      <w:szCs w:val="24"/>
                    </w:rPr>
                  </w:pPr>
                  <w:r>
                    <w:rPr>
                      <w:rFonts w:cs="Arial"/>
                      <w:b/>
                      <w:bCs/>
                      <w:color w:val="000000" w:themeColor="text1"/>
                      <w:kern w:val="24"/>
                    </w:rPr>
                    <w:t>Networking tool(s) that you would like to use*</w:t>
                  </w:r>
                </w:p>
              </w:tc>
            </w:tr>
            <w:tr w:rsidR="00CF4060" w14:paraId="2C890C8C" w14:textId="77777777" w:rsidTr="005A5A3F">
              <w:tc>
                <w:tcPr>
                  <w:tcW w:w="6805" w:type="dxa"/>
                </w:tcPr>
                <w:p w14:paraId="29180CC3" w14:textId="77777777" w:rsidR="00CF4060" w:rsidRDefault="00CF4060" w:rsidP="00BC60CB">
                  <w:pPr>
                    <w:pStyle w:val="Prrafodelista"/>
                    <w:numPr>
                      <w:ilvl w:val="0"/>
                      <w:numId w:val="20"/>
                    </w:numPr>
                    <w:spacing w:after="0" w:line="240" w:lineRule="auto"/>
                    <w:jc w:val="left"/>
                  </w:pPr>
                  <w:r>
                    <w:t>Define scope more clearly</w:t>
                  </w:r>
                </w:p>
              </w:tc>
              <w:tc>
                <w:tcPr>
                  <w:tcW w:w="3544" w:type="dxa"/>
                </w:tcPr>
                <w:p w14:paraId="1AAE51E9" w14:textId="77777777" w:rsidR="00CF4060" w:rsidRDefault="00CF4060" w:rsidP="005A5A3F">
                  <w:r>
                    <w:t>WG meetings</w:t>
                  </w:r>
                </w:p>
              </w:tc>
            </w:tr>
            <w:tr w:rsidR="00CF4060" w14:paraId="22C19F0F" w14:textId="77777777" w:rsidTr="005A5A3F">
              <w:tc>
                <w:tcPr>
                  <w:tcW w:w="6805" w:type="dxa"/>
                </w:tcPr>
                <w:p w14:paraId="20B3137B" w14:textId="77777777" w:rsidR="00CF4060" w:rsidRDefault="00CF4060" w:rsidP="00BC60CB">
                  <w:pPr>
                    <w:pStyle w:val="Prrafodelista"/>
                    <w:numPr>
                      <w:ilvl w:val="0"/>
                      <w:numId w:val="20"/>
                    </w:numPr>
                    <w:spacing w:after="0" w:line="240" w:lineRule="auto"/>
                    <w:jc w:val="left"/>
                  </w:pPr>
                  <w:r>
                    <w:t>Engage industry to define critical issues</w:t>
                  </w:r>
                </w:p>
              </w:tc>
              <w:tc>
                <w:tcPr>
                  <w:tcW w:w="3544" w:type="dxa"/>
                </w:tcPr>
                <w:p w14:paraId="10FF0724" w14:textId="77777777" w:rsidR="00CF4060" w:rsidRDefault="00CF4060" w:rsidP="005A5A3F">
                  <w:r>
                    <w:t xml:space="preserve">? </w:t>
                  </w:r>
                  <w:proofErr w:type="gramStart"/>
                  <w:r>
                    <w:t>please</w:t>
                  </w:r>
                  <w:proofErr w:type="gramEnd"/>
                  <w:r>
                    <w:t xml:space="preserve"> suggest</w:t>
                  </w:r>
                </w:p>
              </w:tc>
            </w:tr>
            <w:tr w:rsidR="00CF4060" w14:paraId="7BE39147" w14:textId="77777777" w:rsidTr="005A5A3F">
              <w:tc>
                <w:tcPr>
                  <w:tcW w:w="6805" w:type="dxa"/>
                </w:tcPr>
                <w:p w14:paraId="78FFD804" w14:textId="77777777" w:rsidR="00CF4060" w:rsidRDefault="00CF4060" w:rsidP="00BC60CB">
                  <w:pPr>
                    <w:pStyle w:val="Prrafodelista"/>
                    <w:numPr>
                      <w:ilvl w:val="0"/>
                      <w:numId w:val="20"/>
                    </w:numPr>
                    <w:spacing w:after="0" w:line="240" w:lineRule="auto"/>
                    <w:jc w:val="left"/>
                  </w:pPr>
                  <w:r>
                    <w:t xml:space="preserve">Gather information from WG on sensor </w:t>
                  </w:r>
                  <w:proofErr w:type="spellStart"/>
                  <w:r>
                    <w:t>capibilities</w:t>
                  </w:r>
                  <w:proofErr w:type="spellEnd"/>
                </w:p>
              </w:tc>
              <w:tc>
                <w:tcPr>
                  <w:tcW w:w="3544" w:type="dxa"/>
                </w:tcPr>
                <w:p w14:paraId="0A0EFBEE" w14:textId="77777777" w:rsidR="00CF4060" w:rsidRDefault="00CF4060" w:rsidP="005A5A3F">
                  <w:r>
                    <w:t>WG meetings/google drive?</w:t>
                  </w:r>
                </w:p>
              </w:tc>
            </w:tr>
            <w:tr w:rsidR="00CF4060" w14:paraId="30D4A80D" w14:textId="77777777" w:rsidTr="005A5A3F">
              <w:tc>
                <w:tcPr>
                  <w:tcW w:w="6805" w:type="dxa"/>
                </w:tcPr>
                <w:p w14:paraId="64495D5B" w14:textId="77777777" w:rsidR="00CF4060" w:rsidRDefault="00CF4060" w:rsidP="00BC60CB">
                  <w:pPr>
                    <w:pStyle w:val="Prrafodelista"/>
                    <w:numPr>
                      <w:ilvl w:val="0"/>
                      <w:numId w:val="20"/>
                    </w:numPr>
                    <w:spacing w:after="0" w:line="240" w:lineRule="auto"/>
                    <w:jc w:val="left"/>
                  </w:pPr>
                  <w:r>
                    <w:t>Plan training School</w:t>
                  </w:r>
                </w:p>
              </w:tc>
              <w:tc>
                <w:tcPr>
                  <w:tcW w:w="3544" w:type="dxa"/>
                </w:tcPr>
                <w:p w14:paraId="6D8F62F8" w14:textId="77777777" w:rsidR="00CF4060" w:rsidRDefault="00CF4060" w:rsidP="005A5A3F">
                  <w:r>
                    <w:t>WG meetings/email</w:t>
                  </w:r>
                </w:p>
              </w:tc>
            </w:tr>
            <w:tr w:rsidR="00CF4060" w14:paraId="5F7F286C" w14:textId="77777777" w:rsidTr="005A5A3F">
              <w:tc>
                <w:tcPr>
                  <w:tcW w:w="6805" w:type="dxa"/>
                </w:tcPr>
                <w:p w14:paraId="693FBA2F" w14:textId="77777777" w:rsidR="00CF4060" w:rsidRDefault="00CF4060" w:rsidP="005A5A3F">
                  <w:r>
                    <w:rPr>
                      <w:rFonts w:cs="Arial"/>
                      <w:color w:val="000000" w:themeColor="text1"/>
                      <w:kern w:val="24"/>
                    </w:rPr>
                    <w:t>5.</w:t>
                  </w:r>
                </w:p>
              </w:tc>
              <w:tc>
                <w:tcPr>
                  <w:tcW w:w="3544" w:type="dxa"/>
                </w:tcPr>
                <w:p w14:paraId="4CD69782" w14:textId="77777777" w:rsidR="00CF4060" w:rsidRDefault="00CF4060" w:rsidP="005A5A3F"/>
              </w:tc>
            </w:tr>
            <w:tr w:rsidR="00CF4060" w14:paraId="2AD17F40" w14:textId="77777777" w:rsidTr="005A5A3F">
              <w:tc>
                <w:tcPr>
                  <w:tcW w:w="6805" w:type="dxa"/>
                </w:tcPr>
                <w:p w14:paraId="2C3E9B0A" w14:textId="77777777" w:rsidR="00CF4060" w:rsidRDefault="00CF4060" w:rsidP="005A5A3F">
                  <w:r>
                    <w:rPr>
                      <w:rFonts w:cs="Arial"/>
                      <w:color w:val="000000" w:themeColor="text1"/>
                      <w:kern w:val="24"/>
                    </w:rPr>
                    <w:t>6.</w:t>
                  </w:r>
                </w:p>
              </w:tc>
              <w:tc>
                <w:tcPr>
                  <w:tcW w:w="3544" w:type="dxa"/>
                </w:tcPr>
                <w:p w14:paraId="78CEA65F" w14:textId="77777777" w:rsidR="00CF4060" w:rsidRDefault="00CF4060" w:rsidP="005A5A3F"/>
              </w:tc>
            </w:tr>
            <w:tr w:rsidR="00CF4060" w14:paraId="2D69CDEF" w14:textId="77777777" w:rsidTr="005A5A3F">
              <w:tc>
                <w:tcPr>
                  <w:tcW w:w="6805" w:type="dxa"/>
                </w:tcPr>
                <w:p w14:paraId="420B9417" w14:textId="77777777" w:rsidR="00CF4060" w:rsidRDefault="00CF4060" w:rsidP="005A5A3F">
                  <w:pPr>
                    <w:rPr>
                      <w:rFonts w:cs="Arial"/>
                      <w:color w:val="000000" w:themeColor="text1"/>
                      <w:kern w:val="24"/>
                    </w:rPr>
                  </w:pPr>
                  <w:r>
                    <w:rPr>
                      <w:rFonts w:cs="Arial"/>
                      <w:color w:val="000000" w:themeColor="text1"/>
                      <w:kern w:val="24"/>
                    </w:rPr>
                    <w:t xml:space="preserve">7. </w:t>
                  </w:r>
                </w:p>
              </w:tc>
              <w:tc>
                <w:tcPr>
                  <w:tcW w:w="3544" w:type="dxa"/>
                </w:tcPr>
                <w:p w14:paraId="513D0807" w14:textId="77777777" w:rsidR="00CF4060" w:rsidRDefault="00CF4060" w:rsidP="005A5A3F"/>
              </w:tc>
            </w:tr>
            <w:tr w:rsidR="00CF4060" w14:paraId="0176F24D" w14:textId="77777777" w:rsidTr="005A5A3F">
              <w:tc>
                <w:tcPr>
                  <w:tcW w:w="6805" w:type="dxa"/>
                </w:tcPr>
                <w:p w14:paraId="4F0E180C" w14:textId="77777777" w:rsidR="00CF4060" w:rsidRPr="004B1468" w:rsidRDefault="00CF4060" w:rsidP="005A5A3F">
                  <w:r>
                    <w:rPr>
                      <w:rFonts w:cs="Arial"/>
                      <w:color w:val="000000" w:themeColor="text1"/>
                      <w:kern w:val="24"/>
                    </w:rPr>
                    <w:t xml:space="preserve">8. </w:t>
                  </w:r>
                </w:p>
              </w:tc>
              <w:tc>
                <w:tcPr>
                  <w:tcW w:w="3544" w:type="dxa"/>
                </w:tcPr>
                <w:p w14:paraId="6ABD7679" w14:textId="77777777" w:rsidR="00CF4060" w:rsidRDefault="00CF4060" w:rsidP="005A5A3F"/>
              </w:tc>
            </w:tr>
            <w:tr w:rsidR="00CF4060" w14:paraId="5CA8181E" w14:textId="77777777" w:rsidTr="005A5A3F">
              <w:tc>
                <w:tcPr>
                  <w:tcW w:w="6805" w:type="dxa"/>
                </w:tcPr>
                <w:p w14:paraId="4B3A2E7E" w14:textId="77777777" w:rsidR="00CF4060" w:rsidRPr="00FE4DD5" w:rsidRDefault="00CF4060" w:rsidP="005A5A3F">
                  <w:pPr>
                    <w:rPr>
                      <w:color w:val="979789" w:themeColor="background2" w:themeShade="BF"/>
                    </w:rPr>
                  </w:pPr>
                  <w:r w:rsidRPr="00FE4DD5">
                    <w:rPr>
                      <w:rFonts w:cs="Arial"/>
                      <w:color w:val="979789" w:themeColor="background2" w:themeShade="BF"/>
                      <w:kern w:val="24"/>
                    </w:rPr>
                    <w:lastRenderedPageBreak/>
                    <w:t>….</w:t>
                  </w:r>
                </w:p>
                <w:p w14:paraId="12166C4C" w14:textId="77777777" w:rsidR="00CF4060" w:rsidRPr="004B1468" w:rsidRDefault="00CF4060" w:rsidP="005A5A3F">
                  <w:pPr>
                    <w:rPr>
                      <w:rFonts w:cs="Arial"/>
                      <w:i/>
                      <w:iCs/>
                      <w:color w:val="000000" w:themeColor="text1"/>
                      <w:kern w:val="24"/>
                    </w:rPr>
                  </w:pPr>
                  <w:r w:rsidRPr="00FE4DD5">
                    <w:rPr>
                      <w:rFonts w:cs="Arial"/>
                      <w:i/>
                      <w:iCs/>
                      <w:color w:val="979789" w:themeColor="background2" w:themeShade="BF"/>
                      <w:kern w:val="24"/>
                    </w:rPr>
                    <w:t>Add as many rows as necessary</w:t>
                  </w:r>
                </w:p>
              </w:tc>
              <w:tc>
                <w:tcPr>
                  <w:tcW w:w="3544" w:type="dxa"/>
                </w:tcPr>
                <w:p w14:paraId="01455A5B" w14:textId="77777777" w:rsidR="00CF4060" w:rsidRDefault="00CF4060" w:rsidP="005A5A3F"/>
              </w:tc>
            </w:tr>
          </w:tbl>
          <w:p w14:paraId="5956AB91" w14:textId="6DE49D62" w:rsidR="00CF4060" w:rsidRPr="00105727" w:rsidRDefault="00CF4060" w:rsidP="005A5A3F">
            <w:pPr>
              <w:rPr>
                <w:noProof/>
              </w:rPr>
            </w:pPr>
            <w:r>
              <w:rPr>
                <w:rFonts w:cs="Arial"/>
                <w:color w:val="000000" w:themeColor="text1"/>
                <w:kern w:val="24"/>
              </w:rPr>
              <w:t xml:space="preserve">* </w:t>
            </w:r>
            <w:r w:rsidRPr="00091868">
              <w:rPr>
                <w:rFonts w:cs="Arial"/>
                <w:color w:val="000000" w:themeColor="text1"/>
                <w:kern w:val="24"/>
              </w:rPr>
              <w:t>WG meeting(s) and/or Workshop/Conference and/or STSMs and/or Training Schools and/or ITC Conference Grants and/or Dissemination</w:t>
            </w:r>
            <w:r w:rsidRPr="00DE2B65">
              <w:rPr>
                <w:noProof/>
              </w:rPr>
              <w:t xml:space="preserve"> </w:t>
            </w:r>
          </w:p>
        </w:tc>
      </w:tr>
    </w:tbl>
    <w:p w14:paraId="008AB7D7" w14:textId="444BF1DD" w:rsidR="00115B5B" w:rsidRDefault="00115B5B" w:rsidP="00360343">
      <w:pPr>
        <w:spacing w:after="0" w:line="240" w:lineRule="auto"/>
        <w:jc w:val="left"/>
        <w:rPr>
          <w:noProof/>
          <w:color w:val="FF0000"/>
        </w:rPr>
      </w:pPr>
    </w:p>
    <w:p w14:paraId="308A7876" w14:textId="77777777" w:rsidR="002E2FD1" w:rsidRDefault="002E2FD1" w:rsidP="00360343">
      <w:pPr>
        <w:spacing w:after="0" w:line="240" w:lineRule="auto"/>
        <w:jc w:val="left"/>
        <w:rPr>
          <w:noProof/>
          <w:color w:val="FF0000"/>
        </w:rPr>
      </w:pPr>
    </w:p>
    <w:p w14:paraId="03F8A7DC" w14:textId="754C60CF" w:rsidR="007474C1" w:rsidRDefault="007474C1" w:rsidP="00360343">
      <w:pPr>
        <w:spacing w:after="0" w:line="240" w:lineRule="auto"/>
        <w:jc w:val="left"/>
        <w:rPr>
          <w:noProof/>
          <w:color w:val="FF0000"/>
        </w:rPr>
      </w:pPr>
    </w:p>
    <w:tbl>
      <w:tblPr>
        <w:tblStyle w:val="Tablaconcuadrcula"/>
        <w:tblW w:w="10349" w:type="dxa"/>
        <w:tblInd w:w="-856" w:type="dxa"/>
        <w:tblLook w:val="04A0" w:firstRow="1" w:lastRow="0" w:firstColumn="1" w:lastColumn="0" w:noHBand="0" w:noVBand="1"/>
      </w:tblPr>
      <w:tblGrid>
        <w:gridCol w:w="4016"/>
        <w:gridCol w:w="6559"/>
      </w:tblGrid>
      <w:tr w:rsidR="00922187" w14:paraId="7234E7F9" w14:textId="77777777" w:rsidTr="005A5A3F">
        <w:tc>
          <w:tcPr>
            <w:tcW w:w="3950" w:type="dxa"/>
          </w:tcPr>
          <w:p w14:paraId="5F63B59E" w14:textId="77777777" w:rsidR="00922187" w:rsidRDefault="00922187" w:rsidP="005A5A3F">
            <w:pPr>
              <w:rPr>
                <w:rFonts w:cs="Arial"/>
                <w:color w:val="000000" w:themeColor="text1"/>
                <w:kern w:val="24"/>
              </w:rPr>
            </w:pPr>
            <w:r>
              <w:rPr>
                <w:rFonts w:cs="Arial"/>
                <w:color w:val="000000" w:themeColor="text1"/>
                <w:kern w:val="24"/>
              </w:rPr>
              <w:t>COST Action:</w:t>
            </w:r>
          </w:p>
        </w:tc>
        <w:tc>
          <w:tcPr>
            <w:tcW w:w="6399" w:type="dxa"/>
          </w:tcPr>
          <w:p w14:paraId="0F3B54E7" w14:textId="4B3C2427" w:rsidR="00922187" w:rsidRDefault="00922187" w:rsidP="005A5A3F">
            <w:pPr>
              <w:rPr>
                <w:rFonts w:cs="Arial"/>
                <w:color w:val="000000" w:themeColor="text1"/>
                <w:kern w:val="24"/>
              </w:rPr>
            </w:pPr>
            <w:r>
              <w:rPr>
                <w:rFonts w:cs="Arial"/>
                <w:color w:val="000000" w:themeColor="text1"/>
                <w:kern w:val="24"/>
              </w:rPr>
              <w:t>WG Number: 3 Novel Mathematic</w:t>
            </w:r>
            <w:r w:rsidR="002E2FD1">
              <w:rPr>
                <w:rFonts w:cs="Arial"/>
                <w:color w:val="000000" w:themeColor="text1"/>
                <w:kern w:val="24"/>
              </w:rPr>
              <w:t>a</w:t>
            </w:r>
            <w:r>
              <w:rPr>
                <w:rFonts w:cs="Arial"/>
                <w:color w:val="000000" w:themeColor="text1"/>
                <w:kern w:val="24"/>
              </w:rPr>
              <w:t>l Modelling for processing NDSS in real time</w:t>
            </w:r>
          </w:p>
        </w:tc>
      </w:tr>
      <w:tr w:rsidR="00922187" w14:paraId="066D3F36" w14:textId="77777777" w:rsidTr="005A5A3F">
        <w:tc>
          <w:tcPr>
            <w:tcW w:w="10349" w:type="dxa"/>
            <w:gridSpan w:val="2"/>
          </w:tcPr>
          <w:p w14:paraId="72B4354A" w14:textId="77777777" w:rsidR="00922187" w:rsidRDefault="00922187" w:rsidP="005A5A3F">
            <w:pPr>
              <w:rPr>
                <w:rFonts w:cs="Arial"/>
                <w:color w:val="000000" w:themeColor="text1"/>
                <w:kern w:val="24"/>
              </w:rPr>
            </w:pPr>
            <w:r>
              <w:rPr>
                <w:rFonts w:cs="Arial"/>
                <w:color w:val="000000" w:themeColor="text1"/>
                <w:kern w:val="24"/>
              </w:rPr>
              <w:t xml:space="preserve">Discussion Coordinator (s): </w:t>
            </w:r>
          </w:p>
        </w:tc>
      </w:tr>
      <w:tr w:rsidR="00922187" w14:paraId="18FD9206" w14:textId="77777777" w:rsidTr="005A5A3F">
        <w:tc>
          <w:tcPr>
            <w:tcW w:w="10349" w:type="dxa"/>
            <w:gridSpan w:val="2"/>
          </w:tcPr>
          <w:p w14:paraId="281EC0AD" w14:textId="77777777" w:rsidR="00922187" w:rsidRDefault="00922187" w:rsidP="005A5A3F">
            <w:pPr>
              <w:rPr>
                <w:rFonts w:cs="Arial"/>
                <w:i/>
                <w:iCs/>
                <w:color w:val="979789" w:themeColor="background2" w:themeShade="BF"/>
                <w:kern w:val="24"/>
              </w:rPr>
            </w:pPr>
            <w:r>
              <w:rPr>
                <w:rFonts w:cs="Arial"/>
                <w:color w:val="000000" w:themeColor="text1"/>
                <w:kern w:val="24"/>
              </w:rPr>
              <w:t>Meeting Participants interested in the WG: (I could not write down all the names of attendees)</w:t>
            </w:r>
          </w:p>
          <w:p w14:paraId="667F145A" w14:textId="188C9F94" w:rsidR="00922187" w:rsidRPr="00D56A4E" w:rsidRDefault="00922187" w:rsidP="005A5A3F">
            <w:pPr>
              <w:rPr>
                <w:rFonts w:cs="Arial"/>
                <w:color w:val="000000" w:themeColor="text1"/>
                <w:kern w:val="24"/>
              </w:rPr>
            </w:pPr>
            <w:r>
              <w:rPr>
                <w:rFonts w:cs="Arial"/>
                <w:color w:val="000000" w:themeColor="text1"/>
                <w:kern w:val="24"/>
              </w:rPr>
              <w:t xml:space="preserve">Carsten </w:t>
            </w:r>
            <w:proofErr w:type="spellStart"/>
            <w:r>
              <w:rPr>
                <w:rFonts w:cs="Arial"/>
                <w:color w:val="000000" w:themeColor="text1"/>
                <w:kern w:val="24"/>
              </w:rPr>
              <w:t>Fauhl-Hassek</w:t>
            </w:r>
            <w:proofErr w:type="spellEnd"/>
            <w:r>
              <w:rPr>
                <w:rFonts w:cs="Arial"/>
                <w:color w:val="000000" w:themeColor="text1"/>
                <w:kern w:val="24"/>
              </w:rPr>
              <w:t xml:space="preserve"> DE; Andreas </w:t>
            </w:r>
            <w:proofErr w:type="spellStart"/>
            <w:r>
              <w:rPr>
                <w:rFonts w:cs="Arial"/>
                <w:color w:val="000000" w:themeColor="text1"/>
                <w:kern w:val="24"/>
              </w:rPr>
              <w:t>Niemoller</w:t>
            </w:r>
            <w:proofErr w:type="spellEnd"/>
            <w:r>
              <w:rPr>
                <w:rFonts w:cs="Arial"/>
                <w:color w:val="000000" w:themeColor="text1"/>
                <w:kern w:val="24"/>
              </w:rPr>
              <w:t xml:space="preserve"> DE; Soren Engelsen DK; </w:t>
            </w:r>
            <w:proofErr w:type="spellStart"/>
            <w:r>
              <w:rPr>
                <w:rFonts w:cs="Arial"/>
                <w:color w:val="000000" w:themeColor="text1"/>
                <w:kern w:val="24"/>
              </w:rPr>
              <w:t>Victoe</w:t>
            </w:r>
            <w:proofErr w:type="spellEnd"/>
            <w:r>
              <w:rPr>
                <w:rFonts w:cs="Arial"/>
                <w:color w:val="000000" w:themeColor="text1"/>
                <w:kern w:val="24"/>
              </w:rPr>
              <w:t xml:space="preserve"> Fernandez-Cabanas ES; Anders Larsen DK; Paolo </w:t>
            </w:r>
            <w:proofErr w:type="spellStart"/>
            <w:r>
              <w:rPr>
                <w:rFonts w:cs="Arial"/>
                <w:color w:val="000000" w:themeColor="text1"/>
                <w:kern w:val="24"/>
              </w:rPr>
              <w:t>Berzaghi</w:t>
            </w:r>
            <w:proofErr w:type="spellEnd"/>
            <w:r>
              <w:rPr>
                <w:rFonts w:cs="Arial"/>
                <w:color w:val="000000" w:themeColor="text1"/>
                <w:kern w:val="24"/>
              </w:rPr>
              <w:t xml:space="preserve"> IT; </w:t>
            </w:r>
            <w:proofErr w:type="spellStart"/>
            <w:r>
              <w:rPr>
                <w:rFonts w:cs="Arial"/>
                <w:color w:val="000000" w:themeColor="text1"/>
                <w:kern w:val="24"/>
              </w:rPr>
              <w:t>Nataliia</w:t>
            </w:r>
            <w:proofErr w:type="spellEnd"/>
            <w:r>
              <w:rPr>
                <w:rFonts w:cs="Arial"/>
                <w:color w:val="000000" w:themeColor="text1"/>
                <w:kern w:val="24"/>
              </w:rPr>
              <w:t xml:space="preserve"> </w:t>
            </w:r>
            <w:proofErr w:type="spellStart"/>
            <w:r>
              <w:rPr>
                <w:rFonts w:cs="Arial"/>
                <w:color w:val="000000" w:themeColor="text1"/>
                <w:kern w:val="24"/>
              </w:rPr>
              <w:t>Sivchenko</w:t>
            </w:r>
            <w:proofErr w:type="spellEnd"/>
            <w:r>
              <w:rPr>
                <w:rFonts w:cs="Arial"/>
                <w:color w:val="000000" w:themeColor="text1"/>
                <w:kern w:val="24"/>
              </w:rPr>
              <w:t xml:space="preserve"> NO; Martin </w:t>
            </w:r>
            <w:proofErr w:type="spellStart"/>
            <w:r>
              <w:rPr>
                <w:rFonts w:cs="Arial"/>
                <w:color w:val="000000" w:themeColor="text1"/>
                <w:kern w:val="24"/>
              </w:rPr>
              <w:t>Lagerholm</w:t>
            </w:r>
            <w:proofErr w:type="spellEnd"/>
            <w:r>
              <w:rPr>
                <w:rFonts w:cs="Arial"/>
                <w:color w:val="000000" w:themeColor="text1"/>
                <w:kern w:val="24"/>
              </w:rPr>
              <w:t xml:space="preserve"> SE; Stefan Lundgren SE; Matija </w:t>
            </w:r>
            <w:proofErr w:type="spellStart"/>
            <w:r>
              <w:rPr>
                <w:rFonts w:cs="Arial"/>
                <w:color w:val="000000" w:themeColor="text1"/>
                <w:kern w:val="24"/>
              </w:rPr>
              <w:t>Milanic</w:t>
            </w:r>
            <w:proofErr w:type="spellEnd"/>
            <w:r>
              <w:rPr>
                <w:rFonts w:cs="Arial"/>
                <w:color w:val="000000" w:themeColor="text1"/>
                <w:kern w:val="24"/>
              </w:rPr>
              <w:t xml:space="preserve"> SI. </w:t>
            </w:r>
          </w:p>
          <w:p w14:paraId="343CBBCE" w14:textId="77777777" w:rsidR="00922187" w:rsidRDefault="00922187" w:rsidP="005A5A3F">
            <w:pPr>
              <w:rPr>
                <w:rFonts w:cs="Arial"/>
                <w:color w:val="000000" w:themeColor="text1"/>
                <w:kern w:val="24"/>
              </w:rPr>
            </w:pPr>
          </w:p>
        </w:tc>
      </w:tr>
      <w:tr w:rsidR="00922187" w14:paraId="5C9009C1" w14:textId="77777777" w:rsidTr="005A5A3F">
        <w:tc>
          <w:tcPr>
            <w:tcW w:w="10349" w:type="dxa"/>
            <w:gridSpan w:val="2"/>
          </w:tcPr>
          <w:p w14:paraId="52D7AEE5" w14:textId="77777777" w:rsidR="00922187" w:rsidRDefault="00922187" w:rsidP="005A5A3F">
            <w:pPr>
              <w:spacing w:before="150" w:line="216" w:lineRule="auto"/>
              <w:jc w:val="center"/>
              <w:rPr>
                <w:rFonts w:cs="Arial"/>
                <w:b/>
                <w:bCs/>
                <w:color w:val="5E78AD" w:themeColor="accent2"/>
                <w:kern w:val="24"/>
              </w:rPr>
            </w:pPr>
            <w:r w:rsidRPr="00BC14C3">
              <w:rPr>
                <w:rFonts w:cs="Arial"/>
                <w:b/>
                <w:bCs/>
                <w:color w:val="5E78AD" w:themeColor="accent2"/>
                <w:kern w:val="24"/>
              </w:rPr>
              <w:t xml:space="preserve">4 YEAR PLANNING: MoU Tasks and Deliverables - </w:t>
            </w:r>
            <w:r>
              <w:rPr>
                <w:rFonts w:cs="Arial"/>
                <w:b/>
                <w:bCs/>
                <w:color w:val="5E78AD" w:themeColor="accent2"/>
                <w:kern w:val="24"/>
              </w:rPr>
              <w:t>B</w:t>
            </w:r>
            <w:r w:rsidRPr="00BC14C3">
              <w:rPr>
                <w:rFonts w:cs="Arial"/>
                <w:b/>
                <w:bCs/>
                <w:color w:val="5E78AD" w:themeColor="accent2"/>
                <w:kern w:val="24"/>
              </w:rPr>
              <w:t xml:space="preserve">rainstorming </w:t>
            </w:r>
            <w:r>
              <w:rPr>
                <w:rFonts w:cs="Arial"/>
                <w:b/>
                <w:bCs/>
                <w:color w:val="5E78AD" w:themeColor="accent2"/>
                <w:kern w:val="24"/>
              </w:rPr>
              <w:t>and Main Insights</w:t>
            </w:r>
          </w:p>
          <w:p w14:paraId="375D624E" w14:textId="77777777" w:rsidR="00922187" w:rsidRDefault="00922187" w:rsidP="005A5A3F">
            <w:pPr>
              <w:spacing w:before="150" w:line="216" w:lineRule="auto"/>
              <w:rPr>
                <w:rFonts w:cs="Arial"/>
                <w:i/>
                <w:iCs/>
                <w:color w:val="979789" w:themeColor="background2" w:themeShade="BF"/>
                <w:kern w:val="24"/>
              </w:rPr>
            </w:pPr>
            <w:r>
              <w:rPr>
                <w:rFonts w:cs="Arial"/>
                <w:i/>
                <w:iCs/>
                <w:color w:val="979789" w:themeColor="background2" w:themeShade="BF"/>
                <w:kern w:val="24"/>
              </w:rPr>
              <w:t>Check the description of the WG in the MoU. Discuss with your colleagues what needs to be done and how. Summarise for future reference.</w:t>
            </w:r>
          </w:p>
          <w:p w14:paraId="14911F62" w14:textId="77777777" w:rsidR="00922187" w:rsidRDefault="00922187" w:rsidP="005A5A3F">
            <w:pPr>
              <w:spacing w:before="150" w:line="216" w:lineRule="auto"/>
              <w:rPr>
                <w:rFonts w:cs="Arial"/>
                <w:kern w:val="24"/>
              </w:rPr>
            </w:pPr>
            <w:r>
              <w:rPr>
                <w:rFonts w:cs="Arial"/>
                <w:kern w:val="24"/>
              </w:rPr>
              <w:t>WG3 is mainly linked to Objective 5 of MoU as well as 6-7.</w:t>
            </w:r>
          </w:p>
          <w:p w14:paraId="1E6DAC4C" w14:textId="77777777" w:rsidR="00922187" w:rsidRDefault="00922187" w:rsidP="005A5A3F">
            <w:pPr>
              <w:spacing w:before="150" w:line="216" w:lineRule="auto"/>
              <w:rPr>
                <w:rFonts w:cs="Arial"/>
                <w:kern w:val="24"/>
              </w:rPr>
            </w:pPr>
            <w:r>
              <w:rPr>
                <w:rFonts w:cs="Arial"/>
                <w:kern w:val="24"/>
              </w:rPr>
              <w:t xml:space="preserve">There are four main outputs expected from WG3 (MoU pages </w:t>
            </w:r>
            <w:proofErr w:type="gramStart"/>
            <w:r>
              <w:rPr>
                <w:rFonts w:cs="Arial"/>
                <w:kern w:val="24"/>
              </w:rPr>
              <w:t>13 ,</w:t>
            </w:r>
            <w:proofErr w:type="gramEnd"/>
            <w:r>
              <w:rPr>
                <w:rFonts w:cs="Arial"/>
                <w:kern w:val="24"/>
              </w:rPr>
              <w:t xml:space="preserve"> box WG3) in the discussion we agree that these can also individuate four main sub-tasks in which to split the WG activities and a fifth task concerning validation has also been included, so:</w:t>
            </w:r>
          </w:p>
          <w:p w14:paraId="7077B433" w14:textId="77777777" w:rsidR="00922187" w:rsidRDefault="00922187" w:rsidP="005A5A3F">
            <w:pPr>
              <w:spacing w:before="150" w:line="216" w:lineRule="auto"/>
              <w:rPr>
                <w:rFonts w:cs="Arial"/>
                <w:kern w:val="24"/>
              </w:rPr>
            </w:pPr>
            <w:r>
              <w:rPr>
                <w:rFonts w:cs="Arial"/>
                <w:kern w:val="24"/>
              </w:rPr>
              <w:t xml:space="preserve">Sub-task 1: Sampling strategies aiming at establishing </w:t>
            </w:r>
            <w:proofErr w:type="gramStart"/>
            <w:r>
              <w:rPr>
                <w:rFonts w:cs="Arial"/>
                <w:kern w:val="24"/>
              </w:rPr>
              <w:t>sampling  guidelines</w:t>
            </w:r>
            <w:proofErr w:type="gramEnd"/>
          </w:p>
          <w:p w14:paraId="3B490B81" w14:textId="77777777" w:rsidR="00922187" w:rsidRDefault="00922187" w:rsidP="005A5A3F">
            <w:pPr>
              <w:spacing w:before="150" w:line="216" w:lineRule="auto"/>
              <w:rPr>
                <w:rFonts w:cs="Arial"/>
                <w:kern w:val="24"/>
              </w:rPr>
            </w:pPr>
            <w:proofErr w:type="gramStart"/>
            <w:r>
              <w:rPr>
                <w:rFonts w:cs="Arial"/>
                <w:kern w:val="24"/>
              </w:rPr>
              <w:t>topics</w:t>
            </w:r>
            <w:proofErr w:type="gramEnd"/>
            <w:r>
              <w:rPr>
                <w:rFonts w:cs="Arial"/>
                <w:kern w:val="24"/>
              </w:rPr>
              <w:t xml:space="preserve"> to investigate: need of standard/reference samples for authenticity; optimal/minimal number of samples with respect to analysis task (e.g. geographic origin, adulteration,…); facing heterogeneity, etc.</w:t>
            </w:r>
          </w:p>
          <w:p w14:paraId="7C4B1AD1" w14:textId="77777777" w:rsidR="00922187" w:rsidRDefault="00922187" w:rsidP="005A5A3F">
            <w:pPr>
              <w:spacing w:before="150" w:line="216" w:lineRule="auto"/>
              <w:rPr>
                <w:rFonts w:cs="Arial"/>
                <w:kern w:val="24"/>
              </w:rPr>
            </w:pPr>
            <w:r>
              <w:rPr>
                <w:rFonts w:cs="Arial"/>
                <w:kern w:val="24"/>
              </w:rPr>
              <w:t xml:space="preserve">Sub-task 2: </w:t>
            </w:r>
            <w:r w:rsidRPr="006A56F3">
              <w:rPr>
                <w:rFonts w:cs="Arial"/>
                <w:kern w:val="24"/>
              </w:rPr>
              <w:t xml:space="preserve">Fusion </w:t>
            </w:r>
            <w:proofErr w:type="gramStart"/>
            <w:r w:rsidRPr="006A56F3">
              <w:rPr>
                <w:rFonts w:cs="Arial"/>
                <w:kern w:val="24"/>
              </w:rPr>
              <w:t>of  hyperspectral</w:t>
            </w:r>
            <w:proofErr w:type="gramEnd"/>
            <w:r w:rsidRPr="006A56F3">
              <w:rPr>
                <w:rFonts w:cs="Arial"/>
                <w:kern w:val="24"/>
              </w:rPr>
              <w:t>-NIR and other spectroscopic data</w:t>
            </w:r>
            <w:r>
              <w:rPr>
                <w:rFonts w:cs="Arial"/>
                <w:kern w:val="24"/>
              </w:rPr>
              <w:t xml:space="preserve">  (of diverse sensors in general)</w:t>
            </w:r>
          </w:p>
          <w:p w14:paraId="6850C4A7" w14:textId="77777777" w:rsidR="00922187" w:rsidRDefault="00922187" w:rsidP="005A5A3F">
            <w:pPr>
              <w:spacing w:before="150" w:line="216" w:lineRule="auto"/>
              <w:rPr>
                <w:rFonts w:cs="Arial"/>
                <w:kern w:val="24"/>
              </w:rPr>
            </w:pPr>
            <w:proofErr w:type="gramStart"/>
            <w:r>
              <w:rPr>
                <w:rFonts w:cs="Arial"/>
                <w:kern w:val="24"/>
              </w:rPr>
              <w:t>This require</w:t>
            </w:r>
            <w:proofErr w:type="gramEnd"/>
            <w:r>
              <w:rPr>
                <w:rFonts w:cs="Arial"/>
                <w:kern w:val="24"/>
              </w:rPr>
              <w:t xml:space="preserve"> strong integration with WG2. Topics where not much discussed, we foresee all levels of data fusion methodologies, multi-block and multi-set methods as well as methodologies from machine learning (ML) and ICT communities.</w:t>
            </w:r>
          </w:p>
          <w:p w14:paraId="7D9516E7" w14:textId="77777777" w:rsidR="00922187" w:rsidRDefault="00922187" w:rsidP="005A5A3F">
            <w:pPr>
              <w:spacing w:before="150" w:line="216" w:lineRule="auto"/>
              <w:rPr>
                <w:rFonts w:cs="Arial"/>
                <w:kern w:val="24"/>
              </w:rPr>
            </w:pPr>
            <w:r>
              <w:rPr>
                <w:rFonts w:cs="Arial"/>
                <w:kern w:val="24"/>
              </w:rPr>
              <w:t>Sub-task 3: I</w:t>
            </w:r>
            <w:r w:rsidRPr="00C7518F">
              <w:rPr>
                <w:rFonts w:cs="Arial"/>
                <w:kern w:val="24"/>
              </w:rPr>
              <w:t xml:space="preserve">n-process NDSS </w:t>
            </w:r>
            <w:r>
              <w:rPr>
                <w:rFonts w:cs="Arial"/>
                <w:kern w:val="24"/>
              </w:rPr>
              <w:t xml:space="preserve">real-time </w:t>
            </w:r>
            <w:r w:rsidRPr="00C7518F">
              <w:rPr>
                <w:rFonts w:cs="Arial"/>
                <w:kern w:val="24"/>
              </w:rPr>
              <w:t>analysis</w:t>
            </w:r>
            <w:r>
              <w:rPr>
                <w:rFonts w:cs="Arial"/>
                <w:kern w:val="24"/>
              </w:rPr>
              <w:t xml:space="preserve"> (food industry, big/SME)</w:t>
            </w:r>
          </w:p>
          <w:p w14:paraId="5B9C8CC2" w14:textId="77777777" w:rsidR="00922187" w:rsidRDefault="00922187" w:rsidP="005A5A3F">
            <w:pPr>
              <w:spacing w:before="150" w:line="216" w:lineRule="auto"/>
              <w:rPr>
                <w:rFonts w:cs="Arial"/>
                <w:kern w:val="24"/>
              </w:rPr>
            </w:pPr>
            <w:proofErr w:type="gramStart"/>
            <w:r>
              <w:rPr>
                <w:rFonts w:cs="Arial"/>
                <w:kern w:val="24"/>
              </w:rPr>
              <w:t>topics</w:t>
            </w:r>
            <w:proofErr w:type="gramEnd"/>
            <w:r>
              <w:rPr>
                <w:rFonts w:cs="Arial"/>
                <w:kern w:val="24"/>
              </w:rPr>
              <w:t xml:space="preserve"> to investigate: influence of time scale (consider different scenarios); levels at which computation/model implementation take place at the sensor; locally at the factory; on the cloud. Evaluate complementarity of the levels;</w:t>
            </w:r>
          </w:p>
          <w:p w14:paraId="1FD0DD99" w14:textId="77777777" w:rsidR="00922187" w:rsidRDefault="00922187" w:rsidP="005A5A3F">
            <w:pPr>
              <w:spacing w:before="150" w:line="216" w:lineRule="auto"/>
              <w:rPr>
                <w:rFonts w:cs="Arial"/>
                <w:kern w:val="24"/>
              </w:rPr>
            </w:pPr>
            <w:proofErr w:type="gramStart"/>
            <w:r>
              <w:rPr>
                <w:rFonts w:cs="Arial"/>
                <w:kern w:val="24"/>
              </w:rPr>
              <w:t>on</w:t>
            </w:r>
            <w:proofErr w:type="gramEnd"/>
            <w:r>
              <w:rPr>
                <w:rFonts w:cs="Arial"/>
                <w:kern w:val="24"/>
              </w:rPr>
              <w:t xml:space="preserve"> the fly methodologies; local/fuzzy modelling approaches; integration of chemometrics and deep learning (DL); etc.  </w:t>
            </w:r>
          </w:p>
          <w:p w14:paraId="2AD1F85F" w14:textId="77777777" w:rsidR="00922187" w:rsidRDefault="00922187" w:rsidP="005A5A3F">
            <w:pPr>
              <w:spacing w:before="150" w:line="216" w:lineRule="auto"/>
              <w:rPr>
                <w:rFonts w:cs="Arial"/>
                <w:kern w:val="24"/>
              </w:rPr>
            </w:pPr>
            <w:r>
              <w:rPr>
                <w:rFonts w:cs="Arial"/>
                <w:kern w:val="24"/>
              </w:rPr>
              <w:t xml:space="preserve">Sub-task 4: </w:t>
            </w:r>
            <w:r w:rsidRPr="007839BA">
              <w:rPr>
                <w:rFonts w:cs="Arial"/>
                <w:kern w:val="24"/>
              </w:rPr>
              <w:t>Cloning instrument</w:t>
            </w:r>
            <w:r>
              <w:rPr>
                <w:rFonts w:cs="Arial"/>
                <w:kern w:val="24"/>
              </w:rPr>
              <w:t>,</w:t>
            </w:r>
            <w:r w:rsidRPr="007839BA">
              <w:rPr>
                <w:rFonts w:cs="Arial"/>
                <w:kern w:val="24"/>
              </w:rPr>
              <w:t xml:space="preserve"> model calibration transfer</w:t>
            </w:r>
          </w:p>
          <w:p w14:paraId="54321A6B" w14:textId="77777777" w:rsidR="00922187" w:rsidRDefault="00922187" w:rsidP="005A5A3F">
            <w:pPr>
              <w:spacing w:before="150" w:line="216" w:lineRule="auto"/>
              <w:rPr>
                <w:rFonts w:cs="Arial"/>
                <w:kern w:val="24"/>
              </w:rPr>
            </w:pPr>
            <w:r>
              <w:rPr>
                <w:rFonts w:cs="Arial"/>
                <w:kern w:val="24"/>
              </w:rPr>
              <w:t>Topics where not much discussed we can foresee here also the local and cloud levels, integration with ML and DL</w:t>
            </w:r>
          </w:p>
          <w:p w14:paraId="212C66C5" w14:textId="77777777" w:rsidR="00922187" w:rsidRDefault="00922187" w:rsidP="005A5A3F">
            <w:pPr>
              <w:spacing w:before="150" w:line="216" w:lineRule="auto"/>
              <w:rPr>
                <w:rFonts w:cs="Arial"/>
                <w:kern w:val="24"/>
              </w:rPr>
            </w:pPr>
            <w:r>
              <w:rPr>
                <w:rFonts w:cs="Arial"/>
                <w:kern w:val="24"/>
              </w:rPr>
              <w:t>Sub-task 5: Validation aiming at establishing validation guidelines</w:t>
            </w:r>
          </w:p>
          <w:p w14:paraId="3F6F5C9F" w14:textId="77777777" w:rsidR="00922187" w:rsidRDefault="00922187" w:rsidP="005A5A3F">
            <w:pPr>
              <w:spacing w:before="150" w:line="216" w:lineRule="auto"/>
              <w:rPr>
                <w:rFonts w:cs="Arial"/>
                <w:kern w:val="24"/>
              </w:rPr>
            </w:pPr>
            <w:r>
              <w:rPr>
                <w:rFonts w:cs="Arial"/>
                <w:kern w:val="24"/>
              </w:rPr>
              <w:t>This is considered extremely important, so also if encompass all other tasks deserve a specific activity. Especially training on the topic.</w:t>
            </w:r>
          </w:p>
          <w:p w14:paraId="2E411D6C" w14:textId="77777777" w:rsidR="00922187" w:rsidRDefault="00922187" w:rsidP="005A5A3F">
            <w:pPr>
              <w:spacing w:before="150" w:line="216" w:lineRule="auto"/>
              <w:rPr>
                <w:rFonts w:cs="Arial"/>
                <w:kern w:val="24"/>
              </w:rPr>
            </w:pPr>
            <w:r>
              <w:rPr>
                <w:rFonts w:cs="Arial"/>
                <w:kern w:val="24"/>
              </w:rPr>
              <w:t>We discuss opportunities to define sub-groups of participants for each sub-tasks and a reference person.</w:t>
            </w:r>
          </w:p>
          <w:p w14:paraId="13129406" w14:textId="77777777" w:rsidR="00922187" w:rsidRDefault="00922187" w:rsidP="005A5A3F">
            <w:pPr>
              <w:spacing w:before="150" w:line="216" w:lineRule="auto"/>
              <w:rPr>
                <w:rFonts w:cs="Arial"/>
                <w:kern w:val="24"/>
              </w:rPr>
            </w:pPr>
          </w:p>
          <w:p w14:paraId="4AC57136" w14:textId="77777777" w:rsidR="00922187" w:rsidRDefault="00922187" w:rsidP="005A5A3F">
            <w:pPr>
              <w:spacing w:before="150" w:line="216" w:lineRule="auto"/>
              <w:rPr>
                <w:rFonts w:cs="Arial"/>
                <w:kern w:val="24"/>
              </w:rPr>
            </w:pPr>
            <w:r>
              <w:rPr>
                <w:rFonts w:cs="Arial"/>
                <w:kern w:val="24"/>
              </w:rPr>
              <w:lastRenderedPageBreak/>
              <w:t>Concerning the specific tasks for WG3 in MoU:</w:t>
            </w:r>
          </w:p>
          <w:p w14:paraId="139505F4" w14:textId="77777777" w:rsidR="00922187" w:rsidRDefault="00922187" w:rsidP="005A5A3F">
            <w:pPr>
              <w:spacing w:before="150" w:line="216" w:lineRule="auto"/>
              <w:rPr>
                <w:rFonts w:cs="Arial"/>
                <w:kern w:val="24"/>
              </w:rPr>
            </w:pPr>
            <w:r>
              <w:rPr>
                <w:rFonts w:cs="Arial"/>
                <w:kern w:val="24"/>
              </w:rPr>
              <w:t xml:space="preserve">Workshop Year 2: possible </w:t>
            </w:r>
            <w:proofErr w:type="gramStart"/>
            <w:r>
              <w:rPr>
                <w:rFonts w:cs="Arial"/>
                <w:kern w:val="24"/>
              </w:rPr>
              <w:t>period  Jun</w:t>
            </w:r>
            <w:proofErr w:type="gramEnd"/>
            <w:r>
              <w:rPr>
                <w:rFonts w:cs="Arial"/>
                <w:kern w:val="24"/>
              </w:rPr>
              <w:t xml:space="preserve"> 2022</w:t>
            </w:r>
          </w:p>
          <w:p w14:paraId="573C109E" w14:textId="77777777" w:rsidR="00922187" w:rsidRDefault="00922187" w:rsidP="00922187">
            <w:pPr>
              <w:spacing w:before="150" w:line="216" w:lineRule="auto"/>
              <w:rPr>
                <w:rFonts w:cs="Arial"/>
                <w:kern w:val="24"/>
              </w:rPr>
            </w:pPr>
            <w:r>
              <w:rPr>
                <w:rFonts w:cs="Arial"/>
                <w:kern w:val="24"/>
              </w:rPr>
              <w:t xml:space="preserve">Training School Year 3:  possible </w:t>
            </w:r>
            <w:proofErr w:type="gramStart"/>
            <w:r>
              <w:rPr>
                <w:rFonts w:cs="Arial"/>
                <w:kern w:val="24"/>
              </w:rPr>
              <w:t>period  May</w:t>
            </w:r>
            <w:proofErr w:type="gramEnd"/>
            <w:r>
              <w:rPr>
                <w:rFonts w:cs="Arial"/>
                <w:kern w:val="24"/>
              </w:rPr>
              <w:t>-June 2023</w:t>
            </w:r>
          </w:p>
          <w:p w14:paraId="64E5BCFC" w14:textId="488952D8" w:rsidR="00922187" w:rsidRPr="00922187" w:rsidRDefault="00922187" w:rsidP="00922187">
            <w:pPr>
              <w:spacing w:before="150" w:line="216" w:lineRule="auto"/>
              <w:rPr>
                <w:rFonts w:cs="Arial"/>
                <w:kern w:val="24"/>
              </w:rPr>
            </w:pPr>
          </w:p>
        </w:tc>
      </w:tr>
      <w:tr w:rsidR="00922187" w14:paraId="35037D5D" w14:textId="77777777" w:rsidTr="005A5A3F">
        <w:tc>
          <w:tcPr>
            <w:tcW w:w="10349" w:type="dxa"/>
            <w:gridSpan w:val="2"/>
          </w:tcPr>
          <w:p w14:paraId="2ED6A13E" w14:textId="365669AC" w:rsidR="00922187" w:rsidRDefault="00922187" w:rsidP="00922187">
            <w:pPr>
              <w:jc w:val="center"/>
              <w:rPr>
                <w:rFonts w:cs="Arial"/>
                <w:b/>
                <w:bCs/>
                <w:color w:val="5E78AD" w:themeColor="accent2"/>
                <w:kern w:val="24"/>
              </w:rPr>
            </w:pPr>
            <w:r>
              <w:rPr>
                <w:rFonts w:cs="Arial"/>
                <w:b/>
                <w:bCs/>
                <w:color w:val="5E78AD" w:themeColor="accent2"/>
                <w:kern w:val="24"/>
              </w:rPr>
              <w:lastRenderedPageBreak/>
              <w:t xml:space="preserve">Next Steps &amp; </w:t>
            </w:r>
            <w:r w:rsidRPr="0090341E">
              <w:rPr>
                <w:rFonts w:cs="Arial"/>
                <w:b/>
                <w:bCs/>
                <w:color w:val="5E78AD" w:themeColor="accent2"/>
                <w:kern w:val="24"/>
              </w:rPr>
              <w:t>Grant Period Planning: next 12 - 18 months</w:t>
            </w:r>
          </w:p>
          <w:p w14:paraId="2C20B105" w14:textId="77777777" w:rsidR="00922187" w:rsidRPr="00922187" w:rsidRDefault="00922187" w:rsidP="00922187">
            <w:pPr>
              <w:jc w:val="center"/>
              <w:rPr>
                <w:rFonts w:cs="Arial"/>
                <w:b/>
                <w:bCs/>
                <w:color w:val="5E78AD" w:themeColor="accent2"/>
                <w:kern w:val="24"/>
              </w:rPr>
            </w:pPr>
          </w:p>
          <w:tbl>
            <w:tblPr>
              <w:tblStyle w:val="Tablaconcuadrcula"/>
              <w:tblW w:w="10349" w:type="dxa"/>
              <w:tblLook w:val="04A0" w:firstRow="1" w:lastRow="0" w:firstColumn="1" w:lastColumn="0" w:noHBand="0" w:noVBand="1"/>
            </w:tblPr>
            <w:tblGrid>
              <w:gridCol w:w="6805"/>
              <w:gridCol w:w="3544"/>
            </w:tblGrid>
            <w:tr w:rsidR="00922187" w14:paraId="2B33B048" w14:textId="77777777" w:rsidTr="005A5A3F">
              <w:tc>
                <w:tcPr>
                  <w:tcW w:w="6805" w:type="dxa"/>
                </w:tcPr>
                <w:p w14:paraId="7AF485C9" w14:textId="77777777" w:rsidR="00922187" w:rsidRPr="009214E0" w:rsidRDefault="00922187" w:rsidP="005A5A3F">
                  <w:pPr>
                    <w:rPr>
                      <w:sz w:val="24"/>
                      <w:szCs w:val="24"/>
                    </w:rPr>
                  </w:pPr>
                  <w:r>
                    <w:rPr>
                      <w:rFonts w:cs="Arial"/>
                      <w:b/>
                      <w:bCs/>
                      <w:color w:val="000000" w:themeColor="text1"/>
                      <w:kern w:val="24"/>
                    </w:rPr>
                    <w:t xml:space="preserve">Goals for the period </w:t>
                  </w:r>
                </w:p>
              </w:tc>
              <w:tc>
                <w:tcPr>
                  <w:tcW w:w="3544" w:type="dxa"/>
                </w:tcPr>
                <w:p w14:paraId="11BD6E0D" w14:textId="77777777" w:rsidR="00922187" w:rsidRPr="00161A23" w:rsidRDefault="00922187" w:rsidP="005A5A3F">
                  <w:pPr>
                    <w:rPr>
                      <w:sz w:val="24"/>
                      <w:szCs w:val="24"/>
                    </w:rPr>
                  </w:pPr>
                  <w:r>
                    <w:rPr>
                      <w:rFonts w:cs="Arial"/>
                      <w:b/>
                      <w:bCs/>
                      <w:color w:val="000000" w:themeColor="text1"/>
                      <w:kern w:val="24"/>
                    </w:rPr>
                    <w:t>Networking tool(s) that you would like to use*</w:t>
                  </w:r>
                </w:p>
              </w:tc>
            </w:tr>
            <w:tr w:rsidR="00922187" w14:paraId="16241704" w14:textId="77777777" w:rsidTr="005A5A3F">
              <w:tc>
                <w:tcPr>
                  <w:tcW w:w="6805" w:type="dxa"/>
                </w:tcPr>
                <w:p w14:paraId="78FE7F89" w14:textId="77777777" w:rsidR="00922187" w:rsidRDefault="00922187" w:rsidP="005A5A3F">
                  <w:r>
                    <w:rPr>
                      <w:rFonts w:cs="Arial"/>
                      <w:color w:val="000000" w:themeColor="text1"/>
                      <w:kern w:val="24"/>
                    </w:rPr>
                    <w:t xml:space="preserve">1. Define type of </w:t>
                  </w:r>
                  <w:proofErr w:type="spellStart"/>
                  <w:r>
                    <w:rPr>
                      <w:rFonts w:cs="Arial"/>
                      <w:color w:val="000000" w:themeColor="text1"/>
                      <w:kern w:val="24"/>
                    </w:rPr>
                    <w:t>expertises</w:t>
                  </w:r>
                  <w:proofErr w:type="spellEnd"/>
                  <w:r>
                    <w:rPr>
                      <w:rFonts w:cs="Arial"/>
                      <w:color w:val="000000" w:themeColor="text1"/>
                      <w:kern w:val="24"/>
                    </w:rPr>
                    <w:t xml:space="preserve"> needed for Invitation to expand the network</w:t>
                  </w:r>
                </w:p>
              </w:tc>
              <w:tc>
                <w:tcPr>
                  <w:tcW w:w="3544" w:type="dxa"/>
                </w:tcPr>
                <w:p w14:paraId="566FB29D" w14:textId="77777777" w:rsidR="00922187" w:rsidRDefault="00922187" w:rsidP="005A5A3F">
                  <w:r>
                    <w:t>WG meeting</w:t>
                  </w:r>
                </w:p>
              </w:tc>
            </w:tr>
            <w:tr w:rsidR="00922187" w14:paraId="7A4B32D2" w14:textId="77777777" w:rsidTr="005A5A3F">
              <w:tc>
                <w:tcPr>
                  <w:tcW w:w="6805" w:type="dxa"/>
                </w:tcPr>
                <w:p w14:paraId="0193B01A" w14:textId="77777777" w:rsidR="00922187" w:rsidRDefault="00922187" w:rsidP="005A5A3F">
                  <w:r>
                    <w:rPr>
                      <w:rFonts w:cs="Arial"/>
                      <w:color w:val="000000" w:themeColor="text1"/>
                      <w:kern w:val="24"/>
                    </w:rPr>
                    <w:t>2. Define sub groups (referent)</w:t>
                  </w:r>
                </w:p>
              </w:tc>
              <w:tc>
                <w:tcPr>
                  <w:tcW w:w="3544" w:type="dxa"/>
                </w:tcPr>
                <w:p w14:paraId="19D7790A" w14:textId="77777777" w:rsidR="00922187" w:rsidRDefault="00922187" w:rsidP="005A5A3F"/>
              </w:tc>
            </w:tr>
            <w:tr w:rsidR="00922187" w14:paraId="46EC7F2A" w14:textId="77777777" w:rsidTr="005A5A3F">
              <w:tc>
                <w:tcPr>
                  <w:tcW w:w="6805" w:type="dxa"/>
                </w:tcPr>
                <w:p w14:paraId="31E9A4DA" w14:textId="77777777" w:rsidR="00922187" w:rsidRDefault="00922187" w:rsidP="005A5A3F">
                  <w:r>
                    <w:rPr>
                      <w:rFonts w:cs="Arial"/>
                      <w:color w:val="000000" w:themeColor="text1"/>
                      <w:kern w:val="24"/>
                    </w:rPr>
                    <w:t>3. Define sub-tasks activities</w:t>
                  </w:r>
                </w:p>
              </w:tc>
              <w:tc>
                <w:tcPr>
                  <w:tcW w:w="3544" w:type="dxa"/>
                </w:tcPr>
                <w:p w14:paraId="6B66197B" w14:textId="77777777" w:rsidR="00922187" w:rsidRDefault="00922187" w:rsidP="005A5A3F">
                  <w:r>
                    <w:t>STSMs</w:t>
                  </w:r>
                </w:p>
              </w:tc>
            </w:tr>
            <w:tr w:rsidR="00922187" w14:paraId="08266A6A" w14:textId="77777777" w:rsidTr="005A5A3F">
              <w:tc>
                <w:tcPr>
                  <w:tcW w:w="6805" w:type="dxa"/>
                </w:tcPr>
                <w:p w14:paraId="79D75548" w14:textId="77777777" w:rsidR="00922187" w:rsidRDefault="00922187" w:rsidP="005A5A3F">
                  <w:r>
                    <w:rPr>
                      <w:rFonts w:cs="Arial"/>
                      <w:color w:val="000000" w:themeColor="text1"/>
                      <w:kern w:val="24"/>
                    </w:rPr>
                    <w:t>4. Define Workshop topic</w:t>
                  </w:r>
                </w:p>
              </w:tc>
              <w:tc>
                <w:tcPr>
                  <w:tcW w:w="3544" w:type="dxa"/>
                </w:tcPr>
                <w:p w14:paraId="54EFA1FE" w14:textId="77777777" w:rsidR="00922187" w:rsidRDefault="00922187" w:rsidP="005A5A3F">
                  <w:r>
                    <w:t>WG meeting</w:t>
                  </w:r>
                </w:p>
              </w:tc>
            </w:tr>
            <w:tr w:rsidR="00922187" w14:paraId="6980B016" w14:textId="77777777" w:rsidTr="005A5A3F">
              <w:tc>
                <w:tcPr>
                  <w:tcW w:w="6805" w:type="dxa"/>
                </w:tcPr>
                <w:p w14:paraId="44CD0F84" w14:textId="77777777" w:rsidR="00922187" w:rsidRDefault="00922187" w:rsidP="005A5A3F">
                  <w:r>
                    <w:rPr>
                      <w:rFonts w:cs="Arial"/>
                      <w:color w:val="000000" w:themeColor="text1"/>
                      <w:kern w:val="24"/>
                    </w:rPr>
                    <w:t>5. Define Training School targets</w:t>
                  </w:r>
                </w:p>
              </w:tc>
              <w:tc>
                <w:tcPr>
                  <w:tcW w:w="3544" w:type="dxa"/>
                </w:tcPr>
                <w:p w14:paraId="09D91ED6" w14:textId="77777777" w:rsidR="00922187" w:rsidRDefault="00922187" w:rsidP="005A5A3F">
                  <w:r>
                    <w:t>WG meeting</w:t>
                  </w:r>
                </w:p>
              </w:tc>
            </w:tr>
            <w:tr w:rsidR="00922187" w14:paraId="00FCB0E1" w14:textId="77777777" w:rsidTr="005A5A3F">
              <w:tc>
                <w:tcPr>
                  <w:tcW w:w="6805" w:type="dxa"/>
                </w:tcPr>
                <w:p w14:paraId="08F02C9D" w14:textId="77777777" w:rsidR="00922187" w:rsidRDefault="00922187" w:rsidP="005A5A3F">
                  <w:r>
                    <w:rPr>
                      <w:rFonts w:cs="Arial"/>
                      <w:color w:val="000000" w:themeColor="text1"/>
                      <w:kern w:val="24"/>
                    </w:rPr>
                    <w:t xml:space="preserve">6. </w:t>
                  </w:r>
                </w:p>
              </w:tc>
              <w:tc>
                <w:tcPr>
                  <w:tcW w:w="3544" w:type="dxa"/>
                </w:tcPr>
                <w:p w14:paraId="00EC36BD" w14:textId="77777777" w:rsidR="00922187" w:rsidRDefault="00922187" w:rsidP="005A5A3F"/>
              </w:tc>
            </w:tr>
            <w:tr w:rsidR="00922187" w14:paraId="5A972FF0" w14:textId="77777777" w:rsidTr="005A5A3F">
              <w:tc>
                <w:tcPr>
                  <w:tcW w:w="6805" w:type="dxa"/>
                </w:tcPr>
                <w:p w14:paraId="791A4E66" w14:textId="77777777" w:rsidR="00922187" w:rsidRDefault="00922187" w:rsidP="005A5A3F">
                  <w:pPr>
                    <w:rPr>
                      <w:rFonts w:cs="Arial"/>
                      <w:color w:val="000000" w:themeColor="text1"/>
                      <w:kern w:val="24"/>
                    </w:rPr>
                  </w:pPr>
                  <w:r>
                    <w:rPr>
                      <w:rFonts w:cs="Arial"/>
                      <w:color w:val="000000" w:themeColor="text1"/>
                      <w:kern w:val="24"/>
                    </w:rPr>
                    <w:t xml:space="preserve">7. </w:t>
                  </w:r>
                </w:p>
              </w:tc>
              <w:tc>
                <w:tcPr>
                  <w:tcW w:w="3544" w:type="dxa"/>
                </w:tcPr>
                <w:p w14:paraId="013EA045" w14:textId="77777777" w:rsidR="00922187" w:rsidRDefault="00922187" w:rsidP="005A5A3F"/>
              </w:tc>
            </w:tr>
            <w:tr w:rsidR="00922187" w14:paraId="381D0347" w14:textId="77777777" w:rsidTr="005A5A3F">
              <w:tc>
                <w:tcPr>
                  <w:tcW w:w="6805" w:type="dxa"/>
                </w:tcPr>
                <w:p w14:paraId="7516DEDB" w14:textId="77777777" w:rsidR="00922187" w:rsidRPr="004B1468" w:rsidRDefault="00922187" w:rsidP="005A5A3F">
                  <w:r>
                    <w:rPr>
                      <w:rFonts w:cs="Arial"/>
                      <w:color w:val="000000" w:themeColor="text1"/>
                      <w:kern w:val="24"/>
                    </w:rPr>
                    <w:t xml:space="preserve">8. </w:t>
                  </w:r>
                </w:p>
              </w:tc>
              <w:tc>
                <w:tcPr>
                  <w:tcW w:w="3544" w:type="dxa"/>
                </w:tcPr>
                <w:p w14:paraId="0970669B" w14:textId="77777777" w:rsidR="00922187" w:rsidRDefault="00922187" w:rsidP="005A5A3F"/>
              </w:tc>
            </w:tr>
            <w:tr w:rsidR="00922187" w14:paraId="65BFDDB1" w14:textId="77777777" w:rsidTr="005A5A3F">
              <w:tc>
                <w:tcPr>
                  <w:tcW w:w="6805" w:type="dxa"/>
                </w:tcPr>
                <w:p w14:paraId="4C1392C2" w14:textId="77777777" w:rsidR="00922187" w:rsidRPr="00FE4DD5" w:rsidRDefault="00922187" w:rsidP="005A5A3F">
                  <w:pPr>
                    <w:rPr>
                      <w:color w:val="979789" w:themeColor="background2" w:themeShade="BF"/>
                    </w:rPr>
                  </w:pPr>
                  <w:r w:rsidRPr="00FE4DD5">
                    <w:rPr>
                      <w:rFonts w:cs="Arial"/>
                      <w:color w:val="979789" w:themeColor="background2" w:themeShade="BF"/>
                      <w:kern w:val="24"/>
                    </w:rPr>
                    <w:t>….</w:t>
                  </w:r>
                </w:p>
                <w:p w14:paraId="25F1FFC2" w14:textId="77777777" w:rsidR="00922187" w:rsidRPr="004B1468" w:rsidRDefault="00922187" w:rsidP="005A5A3F">
                  <w:pPr>
                    <w:rPr>
                      <w:rFonts w:cs="Arial"/>
                      <w:i/>
                      <w:iCs/>
                      <w:color w:val="000000" w:themeColor="text1"/>
                      <w:kern w:val="24"/>
                    </w:rPr>
                  </w:pPr>
                  <w:r w:rsidRPr="00FE4DD5">
                    <w:rPr>
                      <w:rFonts w:cs="Arial"/>
                      <w:i/>
                      <w:iCs/>
                      <w:color w:val="979789" w:themeColor="background2" w:themeShade="BF"/>
                      <w:kern w:val="24"/>
                    </w:rPr>
                    <w:t>Add as many rows as necessary</w:t>
                  </w:r>
                </w:p>
              </w:tc>
              <w:tc>
                <w:tcPr>
                  <w:tcW w:w="3544" w:type="dxa"/>
                </w:tcPr>
                <w:p w14:paraId="4FED82CD" w14:textId="77777777" w:rsidR="00922187" w:rsidRDefault="00922187" w:rsidP="005A5A3F"/>
              </w:tc>
            </w:tr>
          </w:tbl>
          <w:p w14:paraId="10E1799F" w14:textId="76F3BA0F" w:rsidR="00922187" w:rsidRPr="00105727" w:rsidRDefault="00922187" w:rsidP="005A5A3F">
            <w:pPr>
              <w:rPr>
                <w:noProof/>
              </w:rPr>
            </w:pPr>
            <w:r>
              <w:rPr>
                <w:rFonts w:cs="Arial"/>
                <w:color w:val="000000" w:themeColor="text1"/>
                <w:kern w:val="24"/>
              </w:rPr>
              <w:t xml:space="preserve">* </w:t>
            </w:r>
            <w:r w:rsidRPr="00091868">
              <w:rPr>
                <w:rFonts w:cs="Arial"/>
                <w:color w:val="000000" w:themeColor="text1"/>
                <w:kern w:val="24"/>
              </w:rPr>
              <w:t>WG meeting(s) and/or Workshop/Conference and/or STSMs and/or Training Schools and/or ITC Conference Grants and/or Dissemination</w:t>
            </w:r>
            <w:r w:rsidRPr="00DE2B65">
              <w:rPr>
                <w:noProof/>
              </w:rPr>
              <w:t xml:space="preserve"> </w:t>
            </w:r>
          </w:p>
        </w:tc>
      </w:tr>
    </w:tbl>
    <w:p w14:paraId="0E2AE6C1" w14:textId="00C59C6E" w:rsidR="007474C1" w:rsidRDefault="007474C1" w:rsidP="00360343">
      <w:pPr>
        <w:spacing w:after="0" w:line="240" w:lineRule="auto"/>
        <w:jc w:val="left"/>
        <w:rPr>
          <w:noProof/>
          <w:color w:val="FF0000"/>
        </w:rPr>
      </w:pPr>
    </w:p>
    <w:p w14:paraId="380EE2EE" w14:textId="2E249C6E" w:rsidR="00BA2ACF" w:rsidRDefault="00BA2ACF" w:rsidP="00360343">
      <w:pPr>
        <w:spacing w:after="0" w:line="240" w:lineRule="auto"/>
        <w:jc w:val="left"/>
        <w:rPr>
          <w:noProof/>
          <w:color w:val="FF0000"/>
        </w:rPr>
      </w:pPr>
    </w:p>
    <w:p w14:paraId="4D91F057" w14:textId="77777777" w:rsidR="00BA2ACF" w:rsidRDefault="00BA2ACF" w:rsidP="00360343">
      <w:pPr>
        <w:spacing w:after="0" w:line="240" w:lineRule="auto"/>
        <w:jc w:val="left"/>
        <w:rPr>
          <w:noProof/>
          <w:color w:val="FF0000"/>
        </w:rPr>
      </w:pPr>
    </w:p>
    <w:p w14:paraId="252B6232" w14:textId="0C62E891" w:rsidR="00661FE9" w:rsidRDefault="00661FE9" w:rsidP="00360343">
      <w:pPr>
        <w:spacing w:after="0" w:line="240" w:lineRule="auto"/>
        <w:jc w:val="left"/>
        <w:rPr>
          <w:noProof/>
          <w:color w:val="FF0000"/>
        </w:rPr>
      </w:pPr>
    </w:p>
    <w:tbl>
      <w:tblPr>
        <w:tblW w:w="10575"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8"/>
        <w:gridCol w:w="6197"/>
      </w:tblGrid>
      <w:tr w:rsidR="00BA2ACF" w:rsidRPr="00B50EB7" w14:paraId="3936F3E5" w14:textId="77777777" w:rsidTr="005A5A3F">
        <w:tc>
          <w:tcPr>
            <w:tcW w:w="4378" w:type="dxa"/>
          </w:tcPr>
          <w:p w14:paraId="7BFE3366" w14:textId="77777777" w:rsidR="00BA2ACF" w:rsidRPr="00B50EB7" w:rsidRDefault="00BA2ACF" w:rsidP="005A5A3F">
            <w:pPr>
              <w:rPr>
                <w:rFonts w:eastAsia="Arial" w:cs="Arial"/>
                <w:color w:val="000000"/>
              </w:rPr>
            </w:pPr>
            <w:r w:rsidRPr="00B50EB7">
              <w:rPr>
                <w:rFonts w:eastAsia="Arial" w:cs="Arial"/>
                <w:color w:val="000000"/>
              </w:rPr>
              <w:t>COST Action: CA19145</w:t>
            </w:r>
          </w:p>
        </w:tc>
        <w:tc>
          <w:tcPr>
            <w:tcW w:w="6197" w:type="dxa"/>
          </w:tcPr>
          <w:p w14:paraId="6206C817" w14:textId="77777777" w:rsidR="00BA2ACF" w:rsidRPr="00B50EB7" w:rsidRDefault="00BA2ACF" w:rsidP="005A5A3F">
            <w:pPr>
              <w:rPr>
                <w:rFonts w:eastAsia="Arial" w:cs="Arial"/>
                <w:color w:val="000000"/>
              </w:rPr>
            </w:pPr>
            <w:r w:rsidRPr="00B50EB7">
              <w:rPr>
                <w:rFonts w:eastAsia="Arial" w:cs="Arial"/>
                <w:color w:val="000000"/>
              </w:rPr>
              <w:t>WG Number: 4</w:t>
            </w:r>
          </w:p>
        </w:tc>
      </w:tr>
      <w:tr w:rsidR="00BA2ACF" w:rsidRPr="00B50EB7" w14:paraId="46778A92" w14:textId="77777777" w:rsidTr="005A5A3F">
        <w:tc>
          <w:tcPr>
            <w:tcW w:w="10575" w:type="dxa"/>
            <w:gridSpan w:val="2"/>
          </w:tcPr>
          <w:p w14:paraId="0C37745B" w14:textId="77777777" w:rsidR="00BA2ACF" w:rsidRPr="00B50EB7" w:rsidRDefault="00BA2ACF" w:rsidP="005A5A3F">
            <w:pPr>
              <w:rPr>
                <w:rFonts w:eastAsia="Arial" w:cs="Arial"/>
                <w:color w:val="000000"/>
              </w:rPr>
            </w:pPr>
            <w:r w:rsidRPr="00B50EB7">
              <w:rPr>
                <w:rFonts w:eastAsia="Arial" w:cs="Arial"/>
                <w:color w:val="000000"/>
              </w:rPr>
              <w:t xml:space="preserve">Discussion Coordinator (s): Ivan </w:t>
            </w:r>
            <w:proofErr w:type="spellStart"/>
            <w:r w:rsidRPr="00B50EB7">
              <w:rPr>
                <w:rFonts w:eastAsia="Arial" w:cs="Arial"/>
                <w:color w:val="000000"/>
              </w:rPr>
              <w:t>Štajduhar</w:t>
            </w:r>
            <w:proofErr w:type="spellEnd"/>
            <w:r w:rsidRPr="00B50EB7">
              <w:rPr>
                <w:rFonts w:eastAsia="Arial" w:cs="Arial"/>
                <w:color w:val="000000"/>
              </w:rPr>
              <w:t xml:space="preserve"> </w:t>
            </w:r>
            <w:r w:rsidRPr="00B50EB7">
              <w:rPr>
                <w:rFonts w:eastAsia="Arial" w:cs="Arial"/>
              </w:rPr>
              <w:t>and</w:t>
            </w:r>
            <w:r w:rsidRPr="00B50EB7">
              <w:rPr>
                <w:rFonts w:eastAsia="Arial" w:cs="Arial"/>
                <w:color w:val="000000"/>
              </w:rPr>
              <w:t xml:space="preserve"> </w:t>
            </w:r>
            <w:r w:rsidRPr="00B50EB7">
              <w:rPr>
                <w:rFonts w:eastAsia="Arial" w:cs="Arial"/>
              </w:rPr>
              <w:t>Declan Delaney</w:t>
            </w:r>
          </w:p>
        </w:tc>
      </w:tr>
      <w:tr w:rsidR="00BA2ACF" w:rsidRPr="00B50EB7" w14:paraId="32436062" w14:textId="77777777" w:rsidTr="005A5A3F">
        <w:tc>
          <w:tcPr>
            <w:tcW w:w="10575" w:type="dxa"/>
            <w:gridSpan w:val="2"/>
          </w:tcPr>
          <w:p w14:paraId="730BCFC3" w14:textId="77777777" w:rsidR="00BA2ACF" w:rsidRPr="00B50EB7" w:rsidRDefault="00BA2ACF" w:rsidP="005A5A3F">
            <w:pPr>
              <w:rPr>
                <w:rFonts w:eastAsia="Arial" w:cs="Arial"/>
                <w:i/>
                <w:color w:val="AEAAAA"/>
              </w:rPr>
            </w:pPr>
            <w:r w:rsidRPr="00B50EB7">
              <w:rPr>
                <w:rFonts w:eastAsia="Arial" w:cs="Arial"/>
                <w:color w:val="000000"/>
              </w:rPr>
              <w:t xml:space="preserve">Meeting Participants interested in the WG: </w:t>
            </w:r>
          </w:p>
          <w:p w14:paraId="3AF3B3BE" w14:textId="2DBC05A0" w:rsidR="00BA2ACF" w:rsidRPr="00635560" w:rsidRDefault="00BA2ACF" w:rsidP="005A5A3F">
            <w:pPr>
              <w:rPr>
                <w:rFonts w:eastAsia="Arial" w:cs="Arial"/>
                <w:color w:val="000000"/>
                <w:sz w:val="48"/>
                <w:szCs w:val="48"/>
              </w:rPr>
            </w:pPr>
            <w:r w:rsidRPr="00B50EB7">
              <w:rPr>
                <w:rFonts w:eastAsia="Arial" w:cs="Arial"/>
              </w:rPr>
              <w:t xml:space="preserve">Ivan </w:t>
            </w:r>
            <w:proofErr w:type="spellStart"/>
            <w:r w:rsidRPr="00B50EB7">
              <w:rPr>
                <w:rFonts w:eastAsia="Arial" w:cs="Arial"/>
              </w:rPr>
              <w:t>Štajduhar</w:t>
            </w:r>
            <w:proofErr w:type="spellEnd"/>
            <w:r w:rsidRPr="00B50EB7">
              <w:rPr>
                <w:rFonts w:eastAsia="Arial" w:cs="Arial"/>
              </w:rPr>
              <w:t xml:space="preserve"> (Croatia), Declan Delaney (Ireland), </w:t>
            </w:r>
            <w:proofErr w:type="spellStart"/>
            <w:r w:rsidRPr="00B50EB7">
              <w:rPr>
                <w:rFonts w:eastAsia="Arial" w:cs="Arial"/>
              </w:rPr>
              <w:t>Stevan</w:t>
            </w:r>
            <w:proofErr w:type="spellEnd"/>
            <w:r w:rsidRPr="00B50EB7">
              <w:rPr>
                <w:rFonts w:eastAsia="Arial" w:cs="Arial"/>
              </w:rPr>
              <w:t xml:space="preserve"> </w:t>
            </w:r>
            <w:proofErr w:type="spellStart"/>
            <w:r w:rsidRPr="00B50EB7">
              <w:rPr>
                <w:rFonts w:eastAsia="Arial" w:cs="Arial"/>
              </w:rPr>
              <w:t>Stankovski</w:t>
            </w:r>
            <w:proofErr w:type="spellEnd"/>
            <w:r w:rsidRPr="00B50EB7">
              <w:rPr>
                <w:rFonts w:eastAsia="Arial" w:cs="Arial"/>
              </w:rPr>
              <w:t xml:space="preserve"> (Serbia), </w:t>
            </w:r>
            <w:proofErr w:type="spellStart"/>
            <w:r w:rsidRPr="00B50EB7">
              <w:rPr>
                <w:rFonts w:eastAsia="Arial" w:cs="Arial"/>
              </w:rPr>
              <w:t>Dijana</w:t>
            </w:r>
            <w:proofErr w:type="spellEnd"/>
            <w:r w:rsidRPr="00B50EB7">
              <w:rPr>
                <w:rFonts w:eastAsia="Arial" w:cs="Arial"/>
              </w:rPr>
              <w:t xml:space="preserve"> </w:t>
            </w:r>
            <w:proofErr w:type="spellStart"/>
            <w:r w:rsidRPr="00B50EB7">
              <w:rPr>
                <w:rFonts w:eastAsia="Arial" w:cs="Arial"/>
              </w:rPr>
              <w:t>Blazhekovikj-Dimovska</w:t>
            </w:r>
            <w:proofErr w:type="spellEnd"/>
            <w:r w:rsidRPr="00B50EB7">
              <w:rPr>
                <w:rFonts w:eastAsia="Arial" w:cs="Arial"/>
              </w:rPr>
              <w:t xml:space="preserve"> (North Macedonia)</w:t>
            </w:r>
            <w:proofErr w:type="gramStart"/>
            <w:r w:rsidRPr="00B50EB7">
              <w:rPr>
                <w:rFonts w:eastAsia="Arial" w:cs="Arial"/>
              </w:rPr>
              <w:t>, ?</w:t>
            </w:r>
            <w:proofErr w:type="gramEnd"/>
            <w:r w:rsidRPr="00B50EB7">
              <w:rPr>
                <w:rFonts w:eastAsia="Arial" w:cs="Arial"/>
              </w:rPr>
              <w:t>??</w:t>
            </w:r>
          </w:p>
        </w:tc>
      </w:tr>
      <w:tr w:rsidR="00BA2ACF" w:rsidRPr="00B50EB7" w14:paraId="04687E4B" w14:textId="77777777" w:rsidTr="005A5A3F">
        <w:tc>
          <w:tcPr>
            <w:tcW w:w="10575" w:type="dxa"/>
            <w:gridSpan w:val="2"/>
          </w:tcPr>
          <w:p w14:paraId="7BC8E68E" w14:textId="0942EA61" w:rsidR="00BA2ACF" w:rsidRPr="00635560" w:rsidRDefault="00BA2ACF" w:rsidP="00635560">
            <w:pPr>
              <w:spacing w:before="150" w:line="216" w:lineRule="auto"/>
              <w:jc w:val="center"/>
              <w:rPr>
                <w:rFonts w:eastAsia="Arial" w:cs="Arial"/>
                <w:b/>
                <w:color w:val="ED7D31"/>
              </w:rPr>
            </w:pPr>
            <w:r w:rsidRPr="00B50EB7">
              <w:rPr>
                <w:rFonts w:eastAsia="Arial" w:cs="Arial"/>
                <w:b/>
                <w:color w:val="ED7D31"/>
              </w:rPr>
              <w:t>4 YEAR PLANNING: MoU Tasks and Deliverables - Brainstorming and Main Insights</w:t>
            </w:r>
          </w:p>
          <w:p w14:paraId="6541C839" w14:textId="77777777" w:rsidR="00BA2ACF" w:rsidRPr="00B50EB7" w:rsidRDefault="00BA2ACF" w:rsidP="00BC60CB">
            <w:pPr>
              <w:numPr>
                <w:ilvl w:val="0"/>
                <w:numId w:val="22"/>
              </w:numPr>
              <w:spacing w:after="0" w:line="216" w:lineRule="auto"/>
              <w:jc w:val="left"/>
              <w:rPr>
                <w:rFonts w:eastAsia="Arial" w:cs="Arial"/>
                <w:sz w:val="24"/>
                <w:szCs w:val="24"/>
              </w:rPr>
            </w:pPr>
            <w:r w:rsidRPr="00B50EB7">
              <w:rPr>
                <w:rFonts w:eastAsia="Arial" w:cs="Arial"/>
                <w:sz w:val="24"/>
                <w:szCs w:val="24"/>
              </w:rPr>
              <w:t xml:space="preserve">Identify a use-case slice from farm to consumer for an identified use case </w:t>
            </w:r>
          </w:p>
          <w:p w14:paraId="27AB2F9D"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Liaise with each WG to determine a single use-case that is of interest to all</w:t>
            </w:r>
          </w:p>
          <w:p w14:paraId="6D4E6C01"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Identify the target problems that can be supported by ICT</w:t>
            </w:r>
          </w:p>
          <w:p w14:paraId="749257A0"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Determine goals feasible for modelling</w:t>
            </w:r>
          </w:p>
          <w:p w14:paraId="2D38794E"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Use this to develop integration strategy for new technologies</w:t>
            </w:r>
          </w:p>
          <w:p w14:paraId="6A9279A1" w14:textId="77777777" w:rsidR="00BA2ACF" w:rsidRPr="00B50EB7" w:rsidRDefault="00BA2ACF" w:rsidP="005A5A3F">
            <w:pPr>
              <w:spacing w:line="216" w:lineRule="auto"/>
              <w:ind w:left="720"/>
              <w:rPr>
                <w:rFonts w:eastAsia="Arial" w:cs="Arial"/>
                <w:sz w:val="24"/>
                <w:szCs w:val="24"/>
              </w:rPr>
            </w:pPr>
          </w:p>
          <w:p w14:paraId="1050FC98" w14:textId="77777777" w:rsidR="00BA2ACF" w:rsidRPr="00B50EB7" w:rsidRDefault="00BA2ACF" w:rsidP="00BC60CB">
            <w:pPr>
              <w:numPr>
                <w:ilvl w:val="0"/>
                <w:numId w:val="22"/>
              </w:numPr>
              <w:spacing w:after="0" w:line="216" w:lineRule="auto"/>
              <w:jc w:val="left"/>
              <w:rPr>
                <w:rFonts w:eastAsia="Arial" w:cs="Arial"/>
                <w:sz w:val="24"/>
                <w:szCs w:val="24"/>
              </w:rPr>
            </w:pPr>
            <w:r w:rsidRPr="00B50EB7">
              <w:rPr>
                <w:rFonts w:eastAsia="Arial" w:cs="Arial"/>
                <w:color w:val="000000"/>
                <w:sz w:val="24"/>
                <w:szCs w:val="24"/>
              </w:rPr>
              <w:t>Identify / establish the industrial standards for the DSSs as control systems in the FSC</w:t>
            </w:r>
          </w:p>
          <w:p w14:paraId="0DF7044D" w14:textId="77777777" w:rsidR="00BA2ACF" w:rsidRPr="00B50EB7" w:rsidRDefault="00BA2ACF" w:rsidP="00BC60CB">
            <w:pPr>
              <w:numPr>
                <w:ilvl w:val="1"/>
                <w:numId w:val="22"/>
              </w:numPr>
              <w:pBdr>
                <w:top w:val="nil"/>
                <w:left w:val="nil"/>
                <w:bottom w:val="nil"/>
                <w:right w:val="nil"/>
                <w:between w:val="nil"/>
              </w:pBdr>
              <w:spacing w:after="0" w:line="216" w:lineRule="auto"/>
              <w:jc w:val="left"/>
              <w:rPr>
                <w:rFonts w:eastAsia="Arial" w:cs="Arial"/>
                <w:color w:val="000000"/>
                <w:sz w:val="24"/>
                <w:szCs w:val="24"/>
              </w:rPr>
            </w:pPr>
            <w:r w:rsidRPr="00B50EB7">
              <w:rPr>
                <w:rFonts w:eastAsia="Arial" w:cs="Arial"/>
                <w:sz w:val="24"/>
                <w:szCs w:val="24"/>
              </w:rPr>
              <w:lastRenderedPageBreak/>
              <w:t xml:space="preserve">With respect to the use-case slice: </w:t>
            </w:r>
            <w:r w:rsidRPr="00B50EB7">
              <w:rPr>
                <w:rFonts w:eastAsia="Arial" w:cs="Arial"/>
                <w:color w:val="000000"/>
                <w:sz w:val="24"/>
                <w:szCs w:val="24"/>
              </w:rPr>
              <w:t xml:space="preserve">PC / embedded / cloud computing; </w:t>
            </w:r>
            <w:r w:rsidRPr="00B50EB7">
              <w:rPr>
                <w:rFonts w:eastAsia="Arial" w:cs="Arial"/>
                <w:sz w:val="24"/>
                <w:szCs w:val="24"/>
              </w:rPr>
              <w:t>s</w:t>
            </w:r>
            <w:r w:rsidRPr="00B50EB7">
              <w:rPr>
                <w:rFonts w:eastAsia="Arial" w:cs="Arial"/>
                <w:color w:val="000000"/>
                <w:sz w:val="24"/>
                <w:szCs w:val="24"/>
              </w:rPr>
              <w:t xml:space="preserve">mall or large-scale; </w:t>
            </w:r>
            <w:r w:rsidRPr="00B50EB7">
              <w:rPr>
                <w:rFonts w:eastAsia="Arial" w:cs="Arial"/>
                <w:sz w:val="24"/>
                <w:szCs w:val="24"/>
              </w:rPr>
              <w:t>r</w:t>
            </w:r>
            <w:r w:rsidRPr="00B50EB7">
              <w:rPr>
                <w:rFonts w:eastAsia="Arial" w:cs="Arial"/>
                <w:color w:val="000000"/>
                <w:sz w:val="24"/>
                <w:szCs w:val="24"/>
              </w:rPr>
              <w:t xml:space="preserve">esponsiveness; </w:t>
            </w:r>
            <w:r w:rsidRPr="00B50EB7">
              <w:rPr>
                <w:rFonts w:eastAsia="Arial" w:cs="Arial"/>
                <w:sz w:val="24"/>
                <w:szCs w:val="24"/>
              </w:rPr>
              <w:t>c</w:t>
            </w:r>
            <w:r w:rsidRPr="00B50EB7">
              <w:rPr>
                <w:rFonts w:eastAsia="Arial" w:cs="Arial"/>
                <w:color w:val="000000"/>
                <w:sz w:val="24"/>
                <w:szCs w:val="24"/>
              </w:rPr>
              <w:t>ommunication standards between devices</w:t>
            </w:r>
            <w:r w:rsidRPr="00B50EB7">
              <w:rPr>
                <w:rFonts w:eastAsia="Arial" w:cs="Arial"/>
                <w:sz w:val="24"/>
                <w:szCs w:val="24"/>
              </w:rPr>
              <w:t>; r</w:t>
            </w:r>
            <w:r w:rsidRPr="00B50EB7">
              <w:rPr>
                <w:rFonts w:eastAsia="Arial" w:cs="Arial"/>
                <w:color w:val="000000"/>
                <w:sz w:val="24"/>
                <w:szCs w:val="24"/>
              </w:rPr>
              <w:t xml:space="preserve">obustness; </w:t>
            </w:r>
            <w:r w:rsidRPr="00B50EB7">
              <w:rPr>
                <w:rFonts w:eastAsia="Arial" w:cs="Arial"/>
                <w:sz w:val="24"/>
                <w:szCs w:val="24"/>
              </w:rPr>
              <w:t>d</w:t>
            </w:r>
            <w:r w:rsidRPr="00B50EB7">
              <w:rPr>
                <w:rFonts w:eastAsia="Arial" w:cs="Arial"/>
                <w:color w:val="000000"/>
                <w:sz w:val="24"/>
                <w:szCs w:val="24"/>
              </w:rPr>
              <w:t>ata exchange protocols; HCI standards; and so on</w:t>
            </w:r>
          </w:p>
          <w:p w14:paraId="586CB079" w14:textId="77777777" w:rsidR="00BA2ACF" w:rsidRPr="00B50EB7" w:rsidRDefault="00BA2ACF" w:rsidP="00BC60CB">
            <w:pPr>
              <w:numPr>
                <w:ilvl w:val="1"/>
                <w:numId w:val="22"/>
              </w:numPr>
              <w:pBdr>
                <w:top w:val="nil"/>
                <w:left w:val="nil"/>
                <w:bottom w:val="nil"/>
                <w:right w:val="nil"/>
                <w:between w:val="nil"/>
              </w:pBdr>
              <w:spacing w:after="0" w:line="216" w:lineRule="auto"/>
              <w:jc w:val="left"/>
              <w:rPr>
                <w:rFonts w:eastAsia="Arial" w:cs="Arial"/>
                <w:i/>
                <w:color w:val="000000"/>
                <w:sz w:val="24"/>
                <w:szCs w:val="24"/>
              </w:rPr>
            </w:pPr>
            <w:r w:rsidRPr="00B50EB7">
              <w:rPr>
                <w:rFonts w:eastAsia="Arial" w:cs="Arial"/>
                <w:b/>
                <w:i/>
                <w:color w:val="000000"/>
                <w:sz w:val="24"/>
                <w:szCs w:val="24"/>
              </w:rPr>
              <w:t>D:</w:t>
            </w:r>
            <w:r w:rsidRPr="00B50EB7">
              <w:rPr>
                <w:rFonts w:eastAsia="Arial" w:cs="Arial"/>
                <w:i/>
                <w:color w:val="000000"/>
                <w:sz w:val="24"/>
                <w:szCs w:val="24"/>
              </w:rPr>
              <w:t xml:space="preserve"> Technical report on the industrial standards for the DSSs as control systems in the FSC</w:t>
            </w:r>
          </w:p>
          <w:p w14:paraId="5CBAFC21" w14:textId="77777777" w:rsidR="00BA2ACF" w:rsidRPr="00B50EB7" w:rsidRDefault="00BA2ACF" w:rsidP="005A5A3F">
            <w:pPr>
              <w:pBdr>
                <w:top w:val="nil"/>
                <w:left w:val="nil"/>
                <w:bottom w:val="nil"/>
                <w:right w:val="nil"/>
                <w:between w:val="nil"/>
              </w:pBdr>
              <w:spacing w:line="216" w:lineRule="auto"/>
              <w:rPr>
                <w:rFonts w:eastAsia="Arial" w:cs="Arial"/>
                <w:sz w:val="24"/>
                <w:szCs w:val="24"/>
              </w:rPr>
            </w:pPr>
          </w:p>
          <w:p w14:paraId="0C676697" w14:textId="77777777" w:rsidR="00BA2ACF" w:rsidRPr="00B50EB7" w:rsidRDefault="00BA2ACF" w:rsidP="00BC60CB">
            <w:pPr>
              <w:numPr>
                <w:ilvl w:val="0"/>
                <w:numId w:val="22"/>
              </w:numPr>
              <w:spacing w:after="0" w:line="216" w:lineRule="auto"/>
              <w:jc w:val="left"/>
              <w:rPr>
                <w:rFonts w:eastAsia="Arial" w:cs="Arial"/>
                <w:sz w:val="24"/>
                <w:szCs w:val="24"/>
              </w:rPr>
            </w:pPr>
            <w:r w:rsidRPr="00B50EB7">
              <w:rPr>
                <w:rFonts w:eastAsia="Arial" w:cs="Arial"/>
                <w:sz w:val="24"/>
                <w:szCs w:val="24"/>
              </w:rPr>
              <w:t>Develop end-to-end methodologies for implementing DSSs as control systems in the FSC</w:t>
            </w:r>
          </w:p>
          <w:p w14:paraId="75D77835"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Identify the performance validation standards - evaluation of every aspect of the end-to-end methodology</w:t>
            </w:r>
          </w:p>
          <w:p w14:paraId="662B82C9"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Develop a strategy for fusing the data from other (non-NDSS) sources with the NDSS data</w:t>
            </w:r>
          </w:p>
          <w:p w14:paraId="2E454AD6"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With respect to the modelling goals, identify / establish contemporary / novel data exchange protocols and HCI protocols</w:t>
            </w:r>
          </w:p>
          <w:p w14:paraId="3354CA36" w14:textId="77777777" w:rsidR="00BA2ACF" w:rsidRPr="00B50EB7" w:rsidRDefault="00BA2ACF" w:rsidP="00BC60CB">
            <w:pPr>
              <w:numPr>
                <w:ilvl w:val="1"/>
                <w:numId w:val="22"/>
              </w:numPr>
              <w:spacing w:after="0" w:line="216" w:lineRule="auto"/>
              <w:jc w:val="left"/>
              <w:rPr>
                <w:rFonts w:eastAsia="Arial" w:cs="Arial"/>
                <w:i/>
                <w:sz w:val="24"/>
                <w:szCs w:val="24"/>
              </w:rPr>
            </w:pPr>
            <w:r w:rsidRPr="00B50EB7">
              <w:rPr>
                <w:rFonts w:eastAsia="Arial" w:cs="Arial"/>
                <w:b/>
                <w:i/>
                <w:sz w:val="24"/>
                <w:szCs w:val="24"/>
              </w:rPr>
              <w:t>D:</w:t>
            </w:r>
            <w:r w:rsidRPr="00B50EB7">
              <w:rPr>
                <w:rFonts w:eastAsia="Arial" w:cs="Arial"/>
                <w:i/>
                <w:sz w:val="24"/>
                <w:szCs w:val="24"/>
              </w:rPr>
              <w:t xml:space="preserve"> Technical report on end-to-end methodologies for implementing DSSs as control systems in the FSC</w:t>
            </w:r>
          </w:p>
          <w:p w14:paraId="56DE449F" w14:textId="77777777" w:rsidR="00BA2ACF" w:rsidRPr="00B50EB7" w:rsidRDefault="00BA2ACF" w:rsidP="005A5A3F">
            <w:pPr>
              <w:spacing w:line="216" w:lineRule="auto"/>
              <w:rPr>
                <w:rFonts w:eastAsia="Arial" w:cs="Arial"/>
                <w:sz w:val="24"/>
                <w:szCs w:val="24"/>
                <w:u w:val="single"/>
              </w:rPr>
            </w:pPr>
          </w:p>
          <w:p w14:paraId="27FB5AC9" w14:textId="77777777" w:rsidR="00BA2ACF" w:rsidRPr="00B50EB7" w:rsidRDefault="00BA2ACF" w:rsidP="00BC60CB">
            <w:pPr>
              <w:numPr>
                <w:ilvl w:val="0"/>
                <w:numId w:val="22"/>
              </w:numPr>
              <w:spacing w:after="0" w:line="216" w:lineRule="auto"/>
              <w:jc w:val="left"/>
              <w:rPr>
                <w:rFonts w:eastAsia="Arial" w:cs="Arial"/>
                <w:sz w:val="24"/>
                <w:szCs w:val="24"/>
              </w:rPr>
            </w:pPr>
            <w:r w:rsidRPr="00B50EB7">
              <w:rPr>
                <w:rFonts w:eastAsia="Arial" w:cs="Arial"/>
                <w:sz w:val="24"/>
                <w:szCs w:val="24"/>
              </w:rPr>
              <w:t>Attract researchers from other fields and recruit (specialise) new PhD students and ECIs for implementing ICT in the field of food integrity and process control</w:t>
            </w:r>
          </w:p>
          <w:p w14:paraId="70D68E62" w14:textId="77777777" w:rsidR="00BA2ACF" w:rsidRPr="00B50EB7" w:rsidRDefault="00BA2ACF" w:rsidP="00BC60CB">
            <w:pPr>
              <w:numPr>
                <w:ilvl w:val="1"/>
                <w:numId w:val="22"/>
              </w:numPr>
              <w:spacing w:after="0" w:line="216" w:lineRule="auto"/>
              <w:jc w:val="left"/>
              <w:rPr>
                <w:rFonts w:eastAsia="Arial" w:cs="Arial"/>
                <w:sz w:val="24"/>
                <w:szCs w:val="24"/>
              </w:rPr>
            </w:pPr>
            <w:r w:rsidRPr="00B50EB7">
              <w:rPr>
                <w:rFonts w:eastAsia="Arial" w:cs="Arial"/>
                <w:sz w:val="24"/>
                <w:szCs w:val="24"/>
              </w:rPr>
              <w:t>New collaboration opportunities</w:t>
            </w:r>
          </w:p>
          <w:p w14:paraId="0023F14F" w14:textId="64850FFA" w:rsidR="00BA2ACF" w:rsidRPr="00BA2ACF" w:rsidRDefault="00BA2ACF" w:rsidP="00BC60CB">
            <w:pPr>
              <w:numPr>
                <w:ilvl w:val="1"/>
                <w:numId w:val="22"/>
              </w:numPr>
              <w:spacing w:after="0" w:line="216" w:lineRule="auto"/>
              <w:jc w:val="left"/>
              <w:rPr>
                <w:rFonts w:eastAsia="Arial" w:cs="Arial"/>
                <w:i/>
                <w:sz w:val="24"/>
                <w:szCs w:val="24"/>
              </w:rPr>
            </w:pPr>
            <w:r w:rsidRPr="00B50EB7">
              <w:rPr>
                <w:rFonts w:eastAsia="Arial" w:cs="Arial"/>
                <w:b/>
                <w:i/>
                <w:sz w:val="24"/>
                <w:szCs w:val="24"/>
              </w:rPr>
              <w:t>D:</w:t>
            </w:r>
            <w:r w:rsidRPr="00B50EB7">
              <w:rPr>
                <w:rFonts w:eastAsia="Arial" w:cs="Arial"/>
                <w:i/>
                <w:sz w:val="24"/>
                <w:szCs w:val="24"/>
              </w:rPr>
              <w:t xml:space="preserve"> STSMs between researchers in different fields</w:t>
            </w:r>
          </w:p>
          <w:p w14:paraId="7DED24A9" w14:textId="77777777" w:rsidR="00BA2ACF" w:rsidRPr="00B50EB7" w:rsidRDefault="00BA2ACF" w:rsidP="005A5A3F">
            <w:pPr>
              <w:pBdr>
                <w:top w:val="nil"/>
                <w:left w:val="nil"/>
                <w:bottom w:val="nil"/>
                <w:right w:val="nil"/>
                <w:between w:val="nil"/>
              </w:pBdr>
              <w:spacing w:line="216" w:lineRule="auto"/>
              <w:rPr>
                <w:rFonts w:eastAsia="Arial" w:cs="Arial"/>
                <w:sz w:val="24"/>
                <w:szCs w:val="24"/>
              </w:rPr>
            </w:pPr>
          </w:p>
          <w:p w14:paraId="0DA453BF" w14:textId="77777777" w:rsidR="00BA2ACF" w:rsidRPr="00B50EB7" w:rsidRDefault="00BA2ACF" w:rsidP="005A5A3F">
            <w:pPr>
              <w:pBdr>
                <w:top w:val="nil"/>
                <w:left w:val="nil"/>
                <w:bottom w:val="nil"/>
                <w:right w:val="nil"/>
                <w:between w:val="nil"/>
              </w:pBdr>
              <w:spacing w:line="216" w:lineRule="auto"/>
              <w:rPr>
                <w:rFonts w:eastAsia="Arial" w:cs="Arial"/>
                <w:sz w:val="24"/>
                <w:szCs w:val="24"/>
              </w:rPr>
            </w:pPr>
            <w:r w:rsidRPr="00B50EB7">
              <w:rPr>
                <w:rFonts w:eastAsia="Arial" w:cs="Arial"/>
                <w:sz w:val="24"/>
                <w:szCs w:val="24"/>
              </w:rPr>
              <w:t>Some remarks:</w:t>
            </w:r>
          </w:p>
          <w:p w14:paraId="742D7AE9" w14:textId="77777777" w:rsidR="00BA2ACF" w:rsidRPr="00B50EB7" w:rsidRDefault="00BA2ACF" w:rsidP="00BC60CB">
            <w:pPr>
              <w:numPr>
                <w:ilvl w:val="0"/>
                <w:numId w:val="21"/>
              </w:numPr>
              <w:spacing w:after="0" w:line="216" w:lineRule="auto"/>
              <w:jc w:val="left"/>
              <w:rPr>
                <w:rFonts w:eastAsia="Arial" w:cs="Arial"/>
                <w:sz w:val="24"/>
                <w:szCs w:val="24"/>
              </w:rPr>
            </w:pPr>
            <w:r w:rsidRPr="00B50EB7">
              <w:rPr>
                <w:rFonts w:eastAsia="Arial" w:cs="Arial"/>
                <w:sz w:val="24"/>
                <w:szCs w:val="24"/>
              </w:rPr>
              <w:t>WG4 tasks rely heavily on the tasks and deliverables of other WGs</w:t>
            </w:r>
          </w:p>
          <w:p w14:paraId="0FD12326" w14:textId="77777777" w:rsidR="00BA2ACF" w:rsidRPr="00B50EB7" w:rsidRDefault="00BA2ACF" w:rsidP="00BC60CB">
            <w:pPr>
              <w:numPr>
                <w:ilvl w:val="0"/>
                <w:numId w:val="21"/>
              </w:numPr>
              <w:spacing w:after="0" w:line="216" w:lineRule="auto"/>
              <w:jc w:val="left"/>
              <w:rPr>
                <w:rFonts w:eastAsia="Arial" w:cs="Arial"/>
                <w:sz w:val="24"/>
                <w:szCs w:val="24"/>
              </w:rPr>
            </w:pPr>
            <w:r w:rsidRPr="00B50EB7">
              <w:rPr>
                <w:rFonts w:eastAsia="Arial" w:cs="Arial"/>
                <w:sz w:val="24"/>
                <w:szCs w:val="24"/>
              </w:rPr>
              <w:t>Tasks of WG4 should be modified accordingly</w:t>
            </w:r>
          </w:p>
          <w:p w14:paraId="1D98A7C2" w14:textId="77777777" w:rsidR="00BA2ACF" w:rsidRPr="00B50EB7" w:rsidRDefault="00BA2ACF" w:rsidP="005A5A3F">
            <w:pPr>
              <w:rPr>
                <w:rFonts w:eastAsia="Arial" w:cs="Arial"/>
                <w:color w:val="000000"/>
              </w:rPr>
            </w:pPr>
          </w:p>
        </w:tc>
      </w:tr>
      <w:tr w:rsidR="00BA2ACF" w:rsidRPr="00B50EB7" w14:paraId="4BB02D8A" w14:textId="77777777" w:rsidTr="005A5A3F">
        <w:tc>
          <w:tcPr>
            <w:tcW w:w="10575" w:type="dxa"/>
            <w:gridSpan w:val="2"/>
          </w:tcPr>
          <w:p w14:paraId="37C1BB4B" w14:textId="77777777" w:rsidR="00BA2ACF" w:rsidRPr="00B50EB7" w:rsidRDefault="00BA2ACF" w:rsidP="005A5A3F">
            <w:pPr>
              <w:jc w:val="center"/>
              <w:rPr>
                <w:rFonts w:eastAsia="Arial" w:cs="Arial"/>
                <w:b/>
                <w:color w:val="ED7D31"/>
              </w:rPr>
            </w:pPr>
            <w:r w:rsidRPr="00B50EB7">
              <w:rPr>
                <w:rFonts w:eastAsia="Arial" w:cs="Arial"/>
                <w:b/>
                <w:color w:val="ED7D31"/>
              </w:rPr>
              <w:lastRenderedPageBreak/>
              <w:t>Next Steps &amp; Grant Period Planning: next 12 - 18 months</w:t>
            </w:r>
          </w:p>
          <w:p w14:paraId="58A1D475" w14:textId="77777777" w:rsidR="00BA2ACF" w:rsidRPr="00B50EB7" w:rsidRDefault="00BA2ACF" w:rsidP="00BA2ACF">
            <w:pPr>
              <w:spacing w:before="150" w:line="216" w:lineRule="auto"/>
              <w:rPr>
                <w:rFonts w:eastAsia="Arial" w:cs="Arial"/>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5"/>
              <w:gridCol w:w="3544"/>
            </w:tblGrid>
            <w:tr w:rsidR="00BA2ACF" w:rsidRPr="00B50EB7" w14:paraId="28FDEB92" w14:textId="77777777" w:rsidTr="005A5A3F">
              <w:tc>
                <w:tcPr>
                  <w:tcW w:w="6805" w:type="dxa"/>
                </w:tcPr>
                <w:p w14:paraId="53607195" w14:textId="77777777" w:rsidR="00BA2ACF" w:rsidRPr="00B50EB7" w:rsidRDefault="00BA2ACF" w:rsidP="005A5A3F">
                  <w:pPr>
                    <w:rPr>
                      <w:sz w:val="24"/>
                      <w:szCs w:val="24"/>
                    </w:rPr>
                  </w:pPr>
                  <w:r w:rsidRPr="00B50EB7">
                    <w:rPr>
                      <w:rFonts w:eastAsia="Arial" w:cs="Arial"/>
                      <w:b/>
                      <w:color w:val="000000"/>
                    </w:rPr>
                    <w:t xml:space="preserve">Goals for the period </w:t>
                  </w:r>
                </w:p>
              </w:tc>
              <w:tc>
                <w:tcPr>
                  <w:tcW w:w="3544" w:type="dxa"/>
                </w:tcPr>
                <w:p w14:paraId="35F23C3E" w14:textId="77777777" w:rsidR="00BA2ACF" w:rsidRPr="00B50EB7" w:rsidRDefault="00BA2ACF" w:rsidP="005A5A3F">
                  <w:pPr>
                    <w:rPr>
                      <w:sz w:val="24"/>
                      <w:szCs w:val="24"/>
                    </w:rPr>
                  </w:pPr>
                  <w:r w:rsidRPr="00B50EB7">
                    <w:rPr>
                      <w:rFonts w:eastAsia="Arial" w:cs="Arial"/>
                      <w:b/>
                      <w:color w:val="000000"/>
                    </w:rPr>
                    <w:t>Networking tool(s) that you would like to use*</w:t>
                  </w:r>
                </w:p>
              </w:tc>
            </w:tr>
            <w:tr w:rsidR="00BA2ACF" w:rsidRPr="00B50EB7" w14:paraId="2C7E8871" w14:textId="77777777" w:rsidTr="005A5A3F">
              <w:tc>
                <w:tcPr>
                  <w:tcW w:w="6805" w:type="dxa"/>
                </w:tcPr>
                <w:p w14:paraId="3042F9BC" w14:textId="77777777" w:rsidR="00BA2ACF" w:rsidRPr="00B50EB7" w:rsidRDefault="00BA2ACF" w:rsidP="005A5A3F">
                  <w:r w:rsidRPr="00B50EB7">
                    <w:rPr>
                      <w:rFonts w:eastAsia="Arial" w:cs="Arial"/>
                      <w:color w:val="000000"/>
                    </w:rPr>
                    <w:t xml:space="preserve">1. </w:t>
                  </w:r>
                  <w:r w:rsidRPr="00B50EB7">
                    <w:rPr>
                      <w:rFonts w:eastAsia="Arial" w:cs="Arial"/>
                    </w:rPr>
                    <w:t>Identify a use-case slice from farm to consumer for an identified use case</w:t>
                  </w:r>
                </w:p>
              </w:tc>
              <w:tc>
                <w:tcPr>
                  <w:tcW w:w="3544" w:type="dxa"/>
                </w:tcPr>
                <w:p w14:paraId="147375E5" w14:textId="77777777" w:rsidR="00BA2ACF" w:rsidRPr="00B50EB7" w:rsidRDefault="00BA2ACF" w:rsidP="005A5A3F">
                  <w:r w:rsidRPr="00B50EB7">
                    <w:t>WG meeting, STSMs, Training Schools</w:t>
                  </w:r>
                </w:p>
              </w:tc>
            </w:tr>
            <w:tr w:rsidR="00BA2ACF" w:rsidRPr="00B50EB7" w14:paraId="370C0771" w14:textId="77777777" w:rsidTr="005A5A3F">
              <w:tc>
                <w:tcPr>
                  <w:tcW w:w="6805" w:type="dxa"/>
                </w:tcPr>
                <w:p w14:paraId="0D451E03" w14:textId="77777777" w:rsidR="00BA2ACF" w:rsidRPr="00B50EB7" w:rsidRDefault="00BA2ACF" w:rsidP="005A5A3F">
                  <w:r w:rsidRPr="00B50EB7">
                    <w:rPr>
                      <w:rFonts w:eastAsia="Arial" w:cs="Arial"/>
                      <w:color w:val="000000"/>
                    </w:rPr>
                    <w:t xml:space="preserve">2. </w:t>
                  </w:r>
                  <w:r w:rsidRPr="00B50EB7">
                    <w:rPr>
                      <w:rFonts w:eastAsia="Arial" w:cs="Arial"/>
                    </w:rPr>
                    <w:t>Identify / establish the industrial standards for the DSSs as control systems in the FSC</w:t>
                  </w:r>
                </w:p>
              </w:tc>
              <w:tc>
                <w:tcPr>
                  <w:tcW w:w="3544" w:type="dxa"/>
                </w:tcPr>
                <w:p w14:paraId="2F9D0D17" w14:textId="77777777" w:rsidR="00BA2ACF" w:rsidRPr="00B50EB7" w:rsidRDefault="00BA2ACF" w:rsidP="005A5A3F">
                  <w:r w:rsidRPr="00B50EB7">
                    <w:t>WG meeting, STSMs, Training Schools</w:t>
                  </w:r>
                </w:p>
              </w:tc>
            </w:tr>
            <w:tr w:rsidR="00BA2ACF" w:rsidRPr="00B50EB7" w14:paraId="509FCBA9" w14:textId="77777777" w:rsidTr="005A5A3F">
              <w:tc>
                <w:tcPr>
                  <w:tcW w:w="6805" w:type="dxa"/>
                </w:tcPr>
                <w:p w14:paraId="63865CF4" w14:textId="77777777" w:rsidR="00BA2ACF" w:rsidRPr="00B50EB7" w:rsidRDefault="00BA2ACF" w:rsidP="005A5A3F"/>
              </w:tc>
              <w:tc>
                <w:tcPr>
                  <w:tcW w:w="3544" w:type="dxa"/>
                </w:tcPr>
                <w:p w14:paraId="34A8F3DA" w14:textId="77777777" w:rsidR="00BA2ACF" w:rsidRPr="00B50EB7" w:rsidRDefault="00BA2ACF" w:rsidP="005A5A3F"/>
              </w:tc>
            </w:tr>
            <w:tr w:rsidR="00BA2ACF" w:rsidRPr="00B50EB7" w14:paraId="47A0AEC3" w14:textId="77777777" w:rsidTr="005A5A3F">
              <w:tc>
                <w:tcPr>
                  <w:tcW w:w="6805" w:type="dxa"/>
                </w:tcPr>
                <w:p w14:paraId="1D54E797" w14:textId="77777777" w:rsidR="00BA2ACF" w:rsidRPr="00B50EB7" w:rsidRDefault="00BA2ACF" w:rsidP="005A5A3F"/>
              </w:tc>
              <w:tc>
                <w:tcPr>
                  <w:tcW w:w="3544" w:type="dxa"/>
                </w:tcPr>
                <w:p w14:paraId="5D45537C" w14:textId="77777777" w:rsidR="00BA2ACF" w:rsidRPr="00B50EB7" w:rsidRDefault="00BA2ACF" w:rsidP="005A5A3F"/>
              </w:tc>
            </w:tr>
            <w:tr w:rsidR="00BA2ACF" w:rsidRPr="00B50EB7" w14:paraId="267A846E" w14:textId="77777777" w:rsidTr="005A5A3F">
              <w:tc>
                <w:tcPr>
                  <w:tcW w:w="6805" w:type="dxa"/>
                </w:tcPr>
                <w:p w14:paraId="7A5D4C32" w14:textId="77777777" w:rsidR="00BA2ACF" w:rsidRPr="00B50EB7" w:rsidRDefault="00BA2ACF" w:rsidP="005A5A3F"/>
              </w:tc>
              <w:tc>
                <w:tcPr>
                  <w:tcW w:w="3544" w:type="dxa"/>
                </w:tcPr>
                <w:p w14:paraId="684126CD" w14:textId="77777777" w:rsidR="00BA2ACF" w:rsidRPr="00B50EB7" w:rsidRDefault="00BA2ACF" w:rsidP="005A5A3F"/>
              </w:tc>
            </w:tr>
            <w:tr w:rsidR="00BA2ACF" w:rsidRPr="00B50EB7" w14:paraId="096E9EE6" w14:textId="77777777" w:rsidTr="005A5A3F">
              <w:tc>
                <w:tcPr>
                  <w:tcW w:w="6805" w:type="dxa"/>
                </w:tcPr>
                <w:p w14:paraId="45373066" w14:textId="77777777" w:rsidR="00BA2ACF" w:rsidRPr="00B50EB7" w:rsidRDefault="00BA2ACF" w:rsidP="005A5A3F"/>
              </w:tc>
              <w:tc>
                <w:tcPr>
                  <w:tcW w:w="3544" w:type="dxa"/>
                </w:tcPr>
                <w:p w14:paraId="71489AFC" w14:textId="77777777" w:rsidR="00BA2ACF" w:rsidRPr="00B50EB7" w:rsidRDefault="00BA2ACF" w:rsidP="005A5A3F"/>
              </w:tc>
            </w:tr>
            <w:tr w:rsidR="00BA2ACF" w:rsidRPr="00B50EB7" w14:paraId="3F360E70" w14:textId="77777777" w:rsidTr="005A5A3F">
              <w:tc>
                <w:tcPr>
                  <w:tcW w:w="6805" w:type="dxa"/>
                </w:tcPr>
                <w:p w14:paraId="73D2A003" w14:textId="77777777" w:rsidR="00BA2ACF" w:rsidRPr="00B50EB7" w:rsidRDefault="00BA2ACF" w:rsidP="005A5A3F">
                  <w:pPr>
                    <w:rPr>
                      <w:rFonts w:eastAsia="Arial" w:cs="Arial"/>
                      <w:color w:val="000000"/>
                    </w:rPr>
                  </w:pPr>
                </w:p>
              </w:tc>
              <w:tc>
                <w:tcPr>
                  <w:tcW w:w="3544" w:type="dxa"/>
                </w:tcPr>
                <w:p w14:paraId="725197B6" w14:textId="77777777" w:rsidR="00BA2ACF" w:rsidRPr="00B50EB7" w:rsidRDefault="00BA2ACF" w:rsidP="005A5A3F"/>
              </w:tc>
            </w:tr>
            <w:tr w:rsidR="00BA2ACF" w:rsidRPr="00B50EB7" w14:paraId="5A0168FE" w14:textId="77777777" w:rsidTr="005A5A3F">
              <w:tc>
                <w:tcPr>
                  <w:tcW w:w="6805" w:type="dxa"/>
                </w:tcPr>
                <w:p w14:paraId="17D4B921" w14:textId="77777777" w:rsidR="00BA2ACF" w:rsidRPr="00B50EB7" w:rsidRDefault="00BA2ACF" w:rsidP="005A5A3F"/>
              </w:tc>
              <w:tc>
                <w:tcPr>
                  <w:tcW w:w="3544" w:type="dxa"/>
                </w:tcPr>
                <w:p w14:paraId="56CEE3AE" w14:textId="77777777" w:rsidR="00BA2ACF" w:rsidRPr="00B50EB7" w:rsidRDefault="00BA2ACF" w:rsidP="005A5A3F"/>
              </w:tc>
            </w:tr>
            <w:tr w:rsidR="00BA2ACF" w:rsidRPr="00B50EB7" w14:paraId="1AC2053E" w14:textId="77777777" w:rsidTr="005A5A3F">
              <w:trPr>
                <w:trHeight w:val="475"/>
              </w:trPr>
              <w:tc>
                <w:tcPr>
                  <w:tcW w:w="6805" w:type="dxa"/>
                </w:tcPr>
                <w:p w14:paraId="0325CFDD" w14:textId="77777777" w:rsidR="00BA2ACF" w:rsidRPr="00B50EB7" w:rsidRDefault="00BA2ACF" w:rsidP="005A5A3F">
                  <w:pPr>
                    <w:rPr>
                      <w:rFonts w:eastAsia="Arial" w:cs="Arial"/>
                      <w:i/>
                      <w:color w:val="000000"/>
                    </w:rPr>
                  </w:pPr>
                </w:p>
              </w:tc>
              <w:tc>
                <w:tcPr>
                  <w:tcW w:w="3544" w:type="dxa"/>
                </w:tcPr>
                <w:p w14:paraId="5CA400DD" w14:textId="77777777" w:rsidR="00BA2ACF" w:rsidRPr="00B50EB7" w:rsidRDefault="00BA2ACF" w:rsidP="005A5A3F"/>
              </w:tc>
            </w:tr>
          </w:tbl>
          <w:p w14:paraId="13FC28A6" w14:textId="6A3CF4B4" w:rsidR="00BA2ACF" w:rsidRPr="00B50EB7" w:rsidRDefault="00BA2ACF" w:rsidP="005A5A3F">
            <w:r w:rsidRPr="00B50EB7">
              <w:rPr>
                <w:rFonts w:eastAsia="Arial" w:cs="Arial"/>
                <w:color w:val="000000"/>
              </w:rPr>
              <w:t xml:space="preserve">* WG meeting(s) and/or Workshop/Conference and/or STSMs and/or Training Schools and/or ITC Conference </w:t>
            </w:r>
            <w:r w:rsidRPr="00B50EB7">
              <w:rPr>
                <w:rFonts w:eastAsia="Arial" w:cs="Arial"/>
                <w:color w:val="000000"/>
              </w:rPr>
              <w:lastRenderedPageBreak/>
              <w:t>Grants and/or Dissemination</w:t>
            </w:r>
          </w:p>
        </w:tc>
      </w:tr>
    </w:tbl>
    <w:p w14:paraId="62B947F7" w14:textId="41235A52" w:rsidR="00AB5D21" w:rsidRDefault="00AB5D21" w:rsidP="00AB5D21">
      <w:pPr>
        <w:rPr>
          <w:lang w:val="en-US"/>
        </w:rPr>
      </w:pPr>
      <w:r>
        <w:rPr>
          <w:lang w:val="en-US"/>
        </w:rPr>
        <w:lastRenderedPageBreak/>
        <w:t xml:space="preserve">This is a short summary about what we have discussed about </w:t>
      </w:r>
      <w:r>
        <w:rPr>
          <w:b/>
          <w:bCs/>
          <w:lang w:val="en-US"/>
        </w:rPr>
        <w:t>Dissemination and Exploitation</w:t>
      </w:r>
      <w:r w:rsidR="00B7739F">
        <w:rPr>
          <w:b/>
          <w:bCs/>
          <w:lang w:val="en-US"/>
        </w:rPr>
        <w:t xml:space="preserve"> – </w:t>
      </w:r>
      <w:r w:rsidR="00B7739F" w:rsidRPr="00B7739F">
        <w:rPr>
          <w:b/>
          <w:bCs/>
          <w:sz w:val="24"/>
          <w:szCs w:val="24"/>
          <w:lang w:val="en-US"/>
        </w:rPr>
        <w:t>WG5</w:t>
      </w:r>
    </w:p>
    <w:p w14:paraId="790AAEDC" w14:textId="77777777" w:rsidR="00AB5D21" w:rsidRPr="00F875C3" w:rsidRDefault="00AB5D21" w:rsidP="00AB5D21">
      <w:pPr>
        <w:rPr>
          <w:b/>
          <w:lang w:val="en-US"/>
        </w:rPr>
      </w:pPr>
      <w:r w:rsidRPr="00F875C3">
        <w:rPr>
          <w:b/>
          <w:lang w:val="en-US"/>
        </w:rPr>
        <w:t>Pending items:</w:t>
      </w:r>
    </w:p>
    <w:p w14:paraId="29E32FD9"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Why is relevant to communicate?</w:t>
      </w:r>
    </w:p>
    <w:p w14:paraId="0BAF707A"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What should be communicated?</w:t>
      </w:r>
    </w:p>
    <w:p w14:paraId="647AA739"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Who is the target audience?</w:t>
      </w:r>
    </w:p>
    <w:p w14:paraId="506E2AAB"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How should the communication be achieved?</w:t>
      </w:r>
    </w:p>
    <w:p w14:paraId="2D67D0B7"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Which level (tools and channels) should be used for the communication?</w:t>
      </w:r>
    </w:p>
    <w:p w14:paraId="02BEDA38" w14:textId="77777777" w:rsidR="00AB5D21" w:rsidRDefault="00AB5D21" w:rsidP="00BC60CB">
      <w:pPr>
        <w:pStyle w:val="Prrafodelista"/>
        <w:numPr>
          <w:ilvl w:val="0"/>
          <w:numId w:val="24"/>
        </w:numPr>
        <w:spacing w:after="0" w:line="240" w:lineRule="auto"/>
        <w:contextualSpacing w:val="0"/>
        <w:jc w:val="left"/>
        <w:rPr>
          <w:rFonts w:eastAsia="Times New Roman"/>
          <w:lang w:val="en-US"/>
        </w:rPr>
      </w:pPr>
      <w:r>
        <w:rPr>
          <w:rFonts w:eastAsia="Times New Roman"/>
          <w:lang w:val="en-US"/>
        </w:rPr>
        <w:t>When should we start to communicate?</w:t>
      </w:r>
    </w:p>
    <w:p w14:paraId="4960DF93" w14:textId="77777777" w:rsidR="00AB5D21" w:rsidRDefault="00AB5D21" w:rsidP="00AB5D21">
      <w:pPr>
        <w:rPr>
          <w:b/>
          <w:bCs/>
          <w:lang w:val="en-US"/>
        </w:rPr>
      </w:pPr>
    </w:p>
    <w:p w14:paraId="246DDCC0" w14:textId="77777777" w:rsidR="00AB5D21" w:rsidRPr="007F179D" w:rsidRDefault="00AB5D21" w:rsidP="00AB5D21">
      <w:pPr>
        <w:rPr>
          <w:rFonts w:asciiTheme="minorHAnsi" w:hAnsiTheme="minorHAnsi"/>
          <w:b/>
          <w:bCs/>
          <w:lang w:val="en-US"/>
        </w:rPr>
      </w:pPr>
      <w:r w:rsidRPr="007F179D">
        <w:rPr>
          <w:b/>
          <w:bCs/>
          <w:lang w:val="en-US"/>
        </w:rPr>
        <w:t>Ideas from past COST actions:</w:t>
      </w:r>
    </w:p>
    <w:p w14:paraId="25BA7D21"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 xml:space="preserve">Creation of visual identity and management of Action website </w:t>
      </w:r>
    </w:p>
    <w:p w14:paraId="7E5F2A7C" w14:textId="77777777" w:rsidR="00AB5D21" w:rsidRPr="007F179D" w:rsidRDefault="00AB5D21" w:rsidP="00BC60CB">
      <w:pPr>
        <w:pStyle w:val="Prrafodelista"/>
        <w:numPr>
          <w:ilvl w:val="0"/>
          <w:numId w:val="23"/>
        </w:numPr>
        <w:spacing w:after="0" w:line="240" w:lineRule="auto"/>
        <w:contextualSpacing w:val="0"/>
        <w:jc w:val="left"/>
        <w:rPr>
          <w:lang w:val="en-US"/>
        </w:rPr>
      </w:pPr>
      <w:proofErr w:type="spellStart"/>
      <w:r w:rsidRPr="007F179D">
        <w:rPr>
          <w:lang w:val="en-US"/>
        </w:rPr>
        <w:t>Organisation</w:t>
      </w:r>
      <w:proofErr w:type="spellEnd"/>
      <w:r w:rsidRPr="007F179D">
        <w:rPr>
          <w:lang w:val="en-US"/>
        </w:rPr>
        <w:t xml:space="preserve"> and coordination of Action events</w:t>
      </w:r>
    </w:p>
    <w:p w14:paraId="23EDCC89"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 xml:space="preserve">Stimulation of networking </w:t>
      </w:r>
    </w:p>
    <w:p w14:paraId="74CC766A"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Supporting involvement of PhD students and ECI</w:t>
      </w:r>
    </w:p>
    <w:p w14:paraId="62E7A7C2"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Creation of database of research project and experimental facilities in the domain of the Action</w:t>
      </w:r>
    </w:p>
    <w:p w14:paraId="6C1BA301"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Preparation of dissemination and communication strategy (through journals, conferences, trade publications, website, exhibitions, shows)</w:t>
      </w:r>
    </w:p>
    <w:p w14:paraId="7B493BEB"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Social media campaign with defined priority and targets</w:t>
      </w:r>
    </w:p>
    <w:p w14:paraId="438CAF91"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Identification and involvement of relevant stakeholders</w:t>
      </w:r>
    </w:p>
    <w:p w14:paraId="073817A2"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Organization of industry workshops</w:t>
      </w:r>
    </w:p>
    <w:p w14:paraId="0DEF600C"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Increasing of social awareness</w:t>
      </w:r>
    </w:p>
    <w:p w14:paraId="334456B2"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Involvement of policy makers</w:t>
      </w:r>
    </w:p>
    <w:p w14:paraId="5FBEB631"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Contribution to standardization</w:t>
      </w:r>
    </w:p>
    <w:p w14:paraId="3260533D"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Identification and assessment of Key Exploitable Results</w:t>
      </w:r>
    </w:p>
    <w:p w14:paraId="3466120B"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 xml:space="preserve">Protection of IPR </w:t>
      </w:r>
    </w:p>
    <w:p w14:paraId="4ACF0364"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Definition of measures and assessment of scientific, environmental, economic, and social impact</w:t>
      </w:r>
    </w:p>
    <w:p w14:paraId="02C1F38A" w14:textId="77777777" w:rsidR="00AB5D21" w:rsidRPr="007F179D" w:rsidRDefault="00AB5D21" w:rsidP="00BC60CB">
      <w:pPr>
        <w:pStyle w:val="Prrafodelista"/>
        <w:numPr>
          <w:ilvl w:val="0"/>
          <w:numId w:val="23"/>
        </w:numPr>
        <w:spacing w:after="0" w:line="240" w:lineRule="auto"/>
        <w:contextualSpacing w:val="0"/>
        <w:jc w:val="left"/>
        <w:rPr>
          <w:lang w:val="en-US"/>
        </w:rPr>
      </w:pPr>
      <w:r w:rsidRPr="007F179D">
        <w:rPr>
          <w:lang w:val="en-US"/>
        </w:rPr>
        <w:t>Life beyond COST action -&gt; joint research proposals at the end of the Action’</w:t>
      </w:r>
    </w:p>
    <w:p w14:paraId="4980B254" w14:textId="570E6EAA" w:rsidR="00661FE9" w:rsidRDefault="00661FE9" w:rsidP="00360343">
      <w:pPr>
        <w:spacing w:after="0" w:line="240" w:lineRule="auto"/>
        <w:jc w:val="left"/>
        <w:rPr>
          <w:noProof/>
          <w:color w:val="FF0000"/>
          <w:lang w:val="en-US"/>
        </w:rPr>
      </w:pPr>
    </w:p>
    <w:p w14:paraId="5FB8458D" w14:textId="3B510B3D" w:rsidR="00B7739F" w:rsidRDefault="00B7739F" w:rsidP="00360343">
      <w:pPr>
        <w:spacing w:after="0" w:line="240" w:lineRule="auto"/>
        <w:jc w:val="left"/>
        <w:rPr>
          <w:noProof/>
          <w:color w:val="FF0000"/>
          <w:lang w:val="en-US"/>
        </w:rPr>
      </w:pPr>
    </w:p>
    <w:p w14:paraId="2F28F4E9" w14:textId="514848A3" w:rsidR="00B7739F" w:rsidRDefault="00B7739F" w:rsidP="00360343">
      <w:pPr>
        <w:spacing w:after="0" w:line="240" w:lineRule="auto"/>
        <w:jc w:val="left"/>
        <w:rPr>
          <w:noProof/>
          <w:color w:val="FF0000"/>
          <w:lang w:val="en-US"/>
        </w:rPr>
      </w:pPr>
    </w:p>
    <w:tbl>
      <w:tblPr>
        <w:tblStyle w:val="Tablaconcuadrcula"/>
        <w:tblW w:w="10349" w:type="dxa"/>
        <w:jc w:val="center"/>
        <w:tblLook w:val="04A0" w:firstRow="1" w:lastRow="0" w:firstColumn="1" w:lastColumn="0" w:noHBand="0" w:noVBand="1"/>
      </w:tblPr>
      <w:tblGrid>
        <w:gridCol w:w="3950"/>
        <w:gridCol w:w="6399"/>
      </w:tblGrid>
      <w:tr w:rsidR="008E4DAE" w14:paraId="0FE2B824" w14:textId="77777777" w:rsidTr="005A5A3F">
        <w:trPr>
          <w:jc w:val="center"/>
        </w:trPr>
        <w:tc>
          <w:tcPr>
            <w:tcW w:w="3950" w:type="dxa"/>
          </w:tcPr>
          <w:p w14:paraId="0F0BFD3B" w14:textId="77777777" w:rsidR="008E4DAE" w:rsidRDefault="008E4DAE" w:rsidP="005A5A3F">
            <w:pPr>
              <w:rPr>
                <w:rFonts w:cs="Arial"/>
                <w:color w:val="000000" w:themeColor="text1"/>
                <w:kern w:val="24"/>
              </w:rPr>
            </w:pPr>
            <w:r>
              <w:rPr>
                <w:rFonts w:cs="Arial"/>
                <w:color w:val="000000" w:themeColor="text1"/>
                <w:kern w:val="24"/>
              </w:rPr>
              <w:t>COST Action: CA19145</w:t>
            </w:r>
          </w:p>
        </w:tc>
        <w:tc>
          <w:tcPr>
            <w:tcW w:w="6399" w:type="dxa"/>
          </w:tcPr>
          <w:p w14:paraId="59FE67D8" w14:textId="77777777" w:rsidR="008E4DAE" w:rsidRDefault="008E4DAE" w:rsidP="005A5A3F">
            <w:pPr>
              <w:rPr>
                <w:rFonts w:cs="Arial"/>
                <w:color w:val="000000" w:themeColor="text1"/>
                <w:kern w:val="24"/>
              </w:rPr>
            </w:pPr>
            <w:r>
              <w:rPr>
                <w:rFonts w:cs="Arial"/>
                <w:color w:val="000000" w:themeColor="text1"/>
                <w:kern w:val="24"/>
              </w:rPr>
              <w:t>Topic Title: Managing and growing the network</w:t>
            </w:r>
          </w:p>
        </w:tc>
      </w:tr>
      <w:tr w:rsidR="008E4DAE" w14:paraId="44C01681" w14:textId="77777777" w:rsidTr="005A5A3F">
        <w:trPr>
          <w:jc w:val="center"/>
        </w:trPr>
        <w:tc>
          <w:tcPr>
            <w:tcW w:w="10349" w:type="dxa"/>
            <w:gridSpan w:val="2"/>
          </w:tcPr>
          <w:p w14:paraId="07BEFB6C" w14:textId="27C2E4F7" w:rsidR="008E4DAE" w:rsidRDefault="008E4DAE" w:rsidP="005A5A3F">
            <w:pPr>
              <w:rPr>
                <w:rFonts w:cs="Arial"/>
                <w:color w:val="000000" w:themeColor="text1"/>
                <w:kern w:val="24"/>
              </w:rPr>
            </w:pPr>
            <w:r>
              <w:rPr>
                <w:rFonts w:cs="Arial"/>
                <w:color w:val="000000" w:themeColor="text1"/>
                <w:kern w:val="24"/>
              </w:rPr>
              <w:t xml:space="preserve">Discussion Coordinator (s): Tom </w:t>
            </w:r>
            <w:proofErr w:type="spellStart"/>
            <w:r>
              <w:rPr>
                <w:rFonts w:cs="Arial"/>
                <w:color w:val="000000" w:themeColor="text1"/>
                <w:kern w:val="24"/>
              </w:rPr>
              <w:t>Fearn</w:t>
            </w:r>
            <w:proofErr w:type="spellEnd"/>
            <w:r>
              <w:rPr>
                <w:rFonts w:cs="Arial"/>
                <w:color w:val="000000" w:themeColor="text1"/>
                <w:kern w:val="24"/>
              </w:rPr>
              <w:t xml:space="preserve"> UK, Judith </w:t>
            </w:r>
          </w:p>
        </w:tc>
      </w:tr>
      <w:tr w:rsidR="008E4DAE" w14:paraId="5238D5E6" w14:textId="77777777" w:rsidTr="005A5A3F">
        <w:trPr>
          <w:jc w:val="center"/>
        </w:trPr>
        <w:tc>
          <w:tcPr>
            <w:tcW w:w="10349" w:type="dxa"/>
            <w:gridSpan w:val="2"/>
          </w:tcPr>
          <w:p w14:paraId="2FD9D122" w14:textId="550E670D" w:rsidR="008E4DAE" w:rsidRDefault="008E4DAE" w:rsidP="005A5A3F">
            <w:pPr>
              <w:rPr>
                <w:rFonts w:cs="Arial"/>
                <w:color w:val="000000" w:themeColor="text1"/>
                <w:kern w:val="24"/>
              </w:rPr>
            </w:pPr>
            <w:r>
              <w:rPr>
                <w:rFonts w:cs="Arial"/>
                <w:color w:val="000000" w:themeColor="text1"/>
                <w:kern w:val="24"/>
              </w:rPr>
              <w:t xml:space="preserve">Meeting Participants who attended this discussion:  Lola Perez Marin ES, Stefan Lundgren SE, Cristina </w:t>
            </w:r>
            <w:proofErr w:type="spellStart"/>
            <w:r>
              <w:rPr>
                <w:rFonts w:cs="Arial"/>
                <w:color w:val="000000" w:themeColor="text1"/>
                <w:kern w:val="24"/>
              </w:rPr>
              <w:t>Maguas</w:t>
            </w:r>
            <w:proofErr w:type="spellEnd"/>
            <w:r>
              <w:rPr>
                <w:rFonts w:cs="Arial"/>
                <w:color w:val="000000" w:themeColor="text1"/>
                <w:kern w:val="24"/>
              </w:rPr>
              <w:t xml:space="preserve"> PT, Radu Ionescu EE, Anders </w:t>
            </w:r>
            <w:r w:rsidRPr="00FD5D7E">
              <w:rPr>
                <w:rFonts w:cs="Arial"/>
                <w:color w:val="000000" w:themeColor="text1"/>
                <w:kern w:val="24"/>
              </w:rPr>
              <w:t>Larsen</w:t>
            </w:r>
            <w:r>
              <w:rPr>
                <w:rFonts w:cs="Arial"/>
                <w:color w:val="000000" w:themeColor="text1"/>
                <w:kern w:val="24"/>
              </w:rPr>
              <w:t xml:space="preserve"> DK, Paolo </w:t>
            </w:r>
            <w:proofErr w:type="spellStart"/>
            <w:r>
              <w:rPr>
                <w:rFonts w:cs="Arial"/>
                <w:color w:val="000000" w:themeColor="text1"/>
                <w:kern w:val="24"/>
              </w:rPr>
              <w:t>Berzaghi</w:t>
            </w:r>
            <w:proofErr w:type="spellEnd"/>
            <w:r>
              <w:rPr>
                <w:rFonts w:cs="Arial"/>
                <w:color w:val="000000" w:themeColor="text1"/>
                <w:kern w:val="24"/>
              </w:rPr>
              <w:t xml:space="preserve"> IT, </w:t>
            </w:r>
            <w:proofErr w:type="spellStart"/>
            <w:r w:rsidRPr="00FD5D7E">
              <w:rPr>
                <w:rFonts w:cs="Arial"/>
                <w:color w:val="000000" w:themeColor="text1"/>
                <w:kern w:val="24"/>
              </w:rPr>
              <w:t>Nataliia</w:t>
            </w:r>
            <w:proofErr w:type="spellEnd"/>
            <w:r w:rsidRPr="00FD5D7E">
              <w:rPr>
                <w:rFonts w:cs="Arial"/>
                <w:color w:val="000000" w:themeColor="text1"/>
                <w:kern w:val="24"/>
              </w:rPr>
              <w:t xml:space="preserve"> </w:t>
            </w:r>
            <w:proofErr w:type="spellStart"/>
            <w:r w:rsidRPr="00FD5D7E">
              <w:rPr>
                <w:rFonts w:cs="Arial"/>
                <w:color w:val="000000" w:themeColor="text1"/>
                <w:kern w:val="24"/>
              </w:rPr>
              <w:t>Sivchenko</w:t>
            </w:r>
            <w:proofErr w:type="spellEnd"/>
            <w:r>
              <w:rPr>
                <w:rFonts w:cs="Arial"/>
                <w:color w:val="000000" w:themeColor="text1"/>
                <w:kern w:val="24"/>
              </w:rPr>
              <w:t xml:space="preserve"> NO, Martin </w:t>
            </w:r>
            <w:proofErr w:type="spellStart"/>
            <w:r>
              <w:rPr>
                <w:rFonts w:cs="Arial"/>
                <w:color w:val="000000" w:themeColor="text1"/>
                <w:kern w:val="24"/>
              </w:rPr>
              <w:t>Lagerholm</w:t>
            </w:r>
            <w:proofErr w:type="spellEnd"/>
            <w:r>
              <w:rPr>
                <w:rFonts w:cs="Arial"/>
                <w:color w:val="000000" w:themeColor="text1"/>
                <w:kern w:val="24"/>
              </w:rPr>
              <w:t xml:space="preserve"> SE</w:t>
            </w:r>
          </w:p>
        </w:tc>
      </w:tr>
      <w:tr w:rsidR="008E4DAE" w14:paraId="52B028F8" w14:textId="77777777" w:rsidTr="005A5A3F">
        <w:trPr>
          <w:jc w:val="center"/>
        </w:trPr>
        <w:tc>
          <w:tcPr>
            <w:tcW w:w="10349" w:type="dxa"/>
            <w:gridSpan w:val="2"/>
          </w:tcPr>
          <w:p w14:paraId="6972BC82" w14:textId="77777777" w:rsidR="008E4DAE" w:rsidRPr="00285AD6" w:rsidRDefault="008E4DAE" w:rsidP="005A5A3F">
            <w:pPr>
              <w:rPr>
                <w:rFonts w:cs="Arial"/>
                <w:b/>
                <w:bCs/>
                <w:color w:val="5E78AD" w:themeColor="accent2"/>
                <w:kern w:val="24"/>
              </w:rPr>
            </w:pPr>
            <w:r w:rsidRPr="00285AD6">
              <w:rPr>
                <w:rFonts w:cs="Arial"/>
                <w:b/>
                <w:bCs/>
                <w:color w:val="5E78AD" w:themeColor="accent2"/>
                <w:kern w:val="24"/>
              </w:rPr>
              <w:t xml:space="preserve">Desired Output: </w:t>
            </w:r>
          </w:p>
          <w:p w14:paraId="0346EAF3" w14:textId="112DDEA4" w:rsidR="008E4DAE" w:rsidRPr="008A3376" w:rsidRDefault="008E4DAE" w:rsidP="005A5A3F">
            <w:pPr>
              <w:rPr>
                <w:rFonts w:cs="Arial"/>
                <w:iCs/>
                <w:kern w:val="24"/>
              </w:rPr>
            </w:pPr>
            <w:r>
              <w:rPr>
                <w:rFonts w:cs="Arial"/>
                <w:iCs/>
                <w:kern w:val="24"/>
              </w:rPr>
              <w:t>All the deliverables, of course, but in particular i</w:t>
            </w:r>
            <w:r w:rsidRPr="00DB31BB">
              <w:rPr>
                <w:rFonts w:cs="Arial"/>
                <w:iCs/>
                <w:kern w:val="24"/>
              </w:rPr>
              <w:t xml:space="preserve">ndustry take up </w:t>
            </w:r>
            <w:r>
              <w:rPr>
                <w:rFonts w:cs="Arial"/>
                <w:iCs/>
                <w:kern w:val="24"/>
              </w:rPr>
              <w:t>of this technology.</w:t>
            </w:r>
          </w:p>
        </w:tc>
      </w:tr>
      <w:tr w:rsidR="008E4DAE" w14:paraId="28D9A90F" w14:textId="77777777" w:rsidTr="005A5A3F">
        <w:trPr>
          <w:jc w:val="center"/>
        </w:trPr>
        <w:tc>
          <w:tcPr>
            <w:tcW w:w="10349" w:type="dxa"/>
            <w:gridSpan w:val="2"/>
          </w:tcPr>
          <w:p w14:paraId="4B2090E1" w14:textId="77777777" w:rsidR="008E4DAE" w:rsidRDefault="008E4DAE" w:rsidP="005A5A3F">
            <w:pPr>
              <w:rPr>
                <w:rFonts w:cs="Arial"/>
                <w:b/>
                <w:bCs/>
                <w:color w:val="5E78AD" w:themeColor="accent2"/>
                <w:kern w:val="24"/>
              </w:rPr>
            </w:pPr>
            <w:r w:rsidRPr="0064370E">
              <w:rPr>
                <w:rFonts w:cs="Arial"/>
                <w:b/>
                <w:bCs/>
                <w:color w:val="5E78AD" w:themeColor="accent2"/>
                <w:kern w:val="24"/>
              </w:rPr>
              <w:t>Main Insights and Ideas:</w:t>
            </w:r>
            <w:r>
              <w:rPr>
                <w:rFonts w:cs="Arial"/>
                <w:b/>
                <w:bCs/>
                <w:color w:val="5E78AD" w:themeColor="accent2"/>
                <w:kern w:val="24"/>
              </w:rPr>
              <w:t xml:space="preserve"> </w:t>
            </w:r>
          </w:p>
          <w:p w14:paraId="3B62EFF7" w14:textId="77777777" w:rsidR="008E4DAE" w:rsidRPr="008B0C49" w:rsidRDefault="008E4DAE" w:rsidP="005A5A3F">
            <w:pPr>
              <w:rPr>
                <w:rFonts w:cs="Arial"/>
                <w:bCs/>
                <w:kern w:val="24"/>
              </w:rPr>
            </w:pPr>
            <w:r>
              <w:rPr>
                <w:rFonts w:cs="Arial"/>
                <w:bCs/>
                <w:kern w:val="24"/>
              </w:rPr>
              <w:t xml:space="preserve">There is good representation from Universities and Research Institutes and we have instrument developers and manufacturers on board.  We need more input from food industry participants, including manufacturers, distributors and maybe even retailers, regulators and possibly trade consortia.  The level of interaction here might range from answering questions about their dreams, </w:t>
            </w:r>
            <w:proofErr w:type="spellStart"/>
            <w:r>
              <w:rPr>
                <w:rFonts w:cs="Arial"/>
                <w:bCs/>
                <w:kern w:val="24"/>
              </w:rPr>
              <w:t>ie</w:t>
            </w:r>
            <w:proofErr w:type="spellEnd"/>
            <w:r>
              <w:rPr>
                <w:rFonts w:cs="Arial"/>
                <w:bCs/>
                <w:kern w:val="24"/>
              </w:rPr>
              <w:t xml:space="preserve"> what problems would they like to solve, through to taking part in feasibility studies or even demonstration projects (though the funding for these would need to come from another </w:t>
            </w:r>
            <w:proofErr w:type="gramStart"/>
            <w:r>
              <w:rPr>
                <w:rFonts w:cs="Arial"/>
                <w:bCs/>
                <w:kern w:val="24"/>
              </w:rPr>
              <w:t>source )</w:t>
            </w:r>
            <w:proofErr w:type="gramEnd"/>
            <w:r>
              <w:rPr>
                <w:rFonts w:cs="Arial"/>
                <w:bCs/>
                <w:kern w:val="24"/>
              </w:rPr>
              <w:t xml:space="preserve">.  Several discussants stressed the need for focus – we can't tackle the whole food industry with the resources available, and we need to establish a focus early on so we can get into a few applications in some </w:t>
            </w:r>
            <w:r>
              <w:rPr>
                <w:rFonts w:cs="Arial"/>
                <w:bCs/>
                <w:kern w:val="24"/>
              </w:rPr>
              <w:lastRenderedPageBreak/>
              <w:t xml:space="preserve">depth.  There were differing opinions about the relative merits of concentrating on fraud and authenticity issues for high-value products or on basic (profit related) measurements like water or fat.  Ideally we might be able to do both with one instrument. </w:t>
            </w:r>
          </w:p>
          <w:p w14:paraId="39F28B60" w14:textId="77777777" w:rsidR="008E4DAE" w:rsidRDefault="008E4DAE" w:rsidP="005A5A3F">
            <w:pPr>
              <w:rPr>
                <w:rFonts w:cs="Arial"/>
                <w:color w:val="000000" w:themeColor="text1"/>
                <w:kern w:val="24"/>
              </w:rPr>
            </w:pPr>
          </w:p>
        </w:tc>
      </w:tr>
      <w:tr w:rsidR="008E4DAE" w14:paraId="347F26A8" w14:textId="77777777" w:rsidTr="005A5A3F">
        <w:trPr>
          <w:jc w:val="center"/>
        </w:trPr>
        <w:tc>
          <w:tcPr>
            <w:tcW w:w="10349" w:type="dxa"/>
            <w:gridSpan w:val="2"/>
          </w:tcPr>
          <w:p w14:paraId="41376D5B" w14:textId="77777777" w:rsidR="008E4DAE" w:rsidRPr="0064370E" w:rsidRDefault="008E4DAE" w:rsidP="005A5A3F">
            <w:pPr>
              <w:rPr>
                <w:rFonts w:cs="Arial"/>
                <w:b/>
                <w:bCs/>
                <w:color w:val="5E78AD" w:themeColor="accent2"/>
                <w:kern w:val="24"/>
              </w:rPr>
            </w:pPr>
            <w:r w:rsidRPr="0064370E">
              <w:rPr>
                <w:rFonts w:cs="Arial"/>
                <w:b/>
                <w:bCs/>
                <w:color w:val="5E78AD" w:themeColor="accent2"/>
                <w:kern w:val="24"/>
              </w:rPr>
              <w:lastRenderedPageBreak/>
              <w:t xml:space="preserve">Resources needed </w:t>
            </w:r>
          </w:p>
          <w:p w14:paraId="066B0BC9" w14:textId="77777777" w:rsidR="008E4DAE" w:rsidRPr="00DB31BB" w:rsidRDefault="008E4DAE" w:rsidP="005A5A3F">
            <w:pPr>
              <w:rPr>
                <w:rFonts w:cs="Arial"/>
                <w:iCs/>
                <w:color w:val="979789" w:themeColor="background2" w:themeShade="BF"/>
                <w:kern w:val="24"/>
              </w:rPr>
            </w:pPr>
            <w:r>
              <w:rPr>
                <w:rFonts w:cs="Arial"/>
                <w:iCs/>
                <w:kern w:val="24"/>
              </w:rPr>
              <w:t>Not obvious yet.  An industry-oriented workshop might be useful at some point.</w:t>
            </w:r>
          </w:p>
          <w:p w14:paraId="36B40DB8" w14:textId="77777777" w:rsidR="008E4DAE" w:rsidRDefault="008E4DAE" w:rsidP="005A5A3F">
            <w:pPr>
              <w:rPr>
                <w:rFonts w:cs="Arial"/>
                <w:color w:val="000000" w:themeColor="text1"/>
                <w:kern w:val="24"/>
              </w:rPr>
            </w:pPr>
          </w:p>
        </w:tc>
      </w:tr>
      <w:tr w:rsidR="008E4DAE" w14:paraId="2FA234BF" w14:textId="77777777" w:rsidTr="005A5A3F">
        <w:trPr>
          <w:jc w:val="center"/>
        </w:trPr>
        <w:tc>
          <w:tcPr>
            <w:tcW w:w="10349" w:type="dxa"/>
            <w:gridSpan w:val="2"/>
          </w:tcPr>
          <w:p w14:paraId="0CFADA91" w14:textId="77777777" w:rsidR="008E4DAE" w:rsidRPr="0064370E" w:rsidRDefault="008E4DAE" w:rsidP="005A5A3F">
            <w:pPr>
              <w:rPr>
                <w:rFonts w:cs="Arial"/>
                <w:b/>
                <w:bCs/>
                <w:color w:val="5E78AD" w:themeColor="accent2"/>
                <w:kern w:val="24"/>
              </w:rPr>
            </w:pPr>
            <w:r w:rsidRPr="0064370E">
              <w:rPr>
                <w:rFonts w:cs="Arial"/>
                <w:b/>
                <w:bCs/>
                <w:color w:val="5E78AD" w:themeColor="accent2"/>
                <w:kern w:val="24"/>
              </w:rPr>
              <w:t>Next Steps</w:t>
            </w:r>
          </w:p>
          <w:p w14:paraId="0E9FB6DC" w14:textId="77777777" w:rsidR="008E4DAE" w:rsidRDefault="008E4DAE" w:rsidP="005A5A3F">
            <w:pPr>
              <w:rPr>
                <w:rFonts w:cs="Arial"/>
                <w:color w:val="000000" w:themeColor="text1"/>
                <w:kern w:val="24"/>
              </w:rPr>
            </w:pPr>
            <w:r>
              <w:rPr>
                <w:rFonts w:cs="Arial"/>
                <w:color w:val="000000" w:themeColor="text1"/>
                <w:kern w:val="24"/>
              </w:rPr>
              <w:t>Possible steps include</w:t>
            </w:r>
          </w:p>
          <w:p w14:paraId="2036C2A8" w14:textId="77777777" w:rsidR="008E4DAE" w:rsidRDefault="008E4DAE" w:rsidP="00BC60CB">
            <w:pPr>
              <w:pStyle w:val="Prrafodelista"/>
              <w:numPr>
                <w:ilvl w:val="0"/>
                <w:numId w:val="25"/>
              </w:numPr>
              <w:spacing w:after="0" w:line="240" w:lineRule="auto"/>
              <w:jc w:val="left"/>
              <w:rPr>
                <w:rFonts w:cs="Arial"/>
                <w:color w:val="000000" w:themeColor="text1"/>
                <w:kern w:val="24"/>
              </w:rPr>
            </w:pPr>
            <w:proofErr w:type="gramStart"/>
            <w:r w:rsidRPr="00DB31BB">
              <w:rPr>
                <w:rFonts w:cs="Arial"/>
                <w:color w:val="000000" w:themeColor="text1"/>
                <w:kern w:val="24"/>
              </w:rPr>
              <w:t>ask</w:t>
            </w:r>
            <w:proofErr w:type="gramEnd"/>
            <w:r w:rsidRPr="00DB31BB">
              <w:rPr>
                <w:rFonts w:cs="Arial"/>
                <w:color w:val="000000" w:themeColor="text1"/>
                <w:kern w:val="24"/>
              </w:rPr>
              <w:t xml:space="preserve"> </w:t>
            </w:r>
            <w:r>
              <w:rPr>
                <w:rFonts w:cs="Arial"/>
                <w:color w:val="000000" w:themeColor="text1"/>
                <w:kern w:val="24"/>
              </w:rPr>
              <w:t>WG leaders for identifying what their WG needs by way of stakeholder participation and suggesting how to achieve this, the 5 reps would network to coordinate ideas</w:t>
            </w:r>
          </w:p>
          <w:p w14:paraId="6FD66B5D" w14:textId="77777777" w:rsidR="008E4DAE" w:rsidRPr="00DB31BB" w:rsidRDefault="008E4DAE" w:rsidP="00BC60CB">
            <w:pPr>
              <w:pStyle w:val="Prrafodelista"/>
              <w:numPr>
                <w:ilvl w:val="0"/>
                <w:numId w:val="25"/>
              </w:numPr>
              <w:spacing w:after="0" w:line="240" w:lineRule="auto"/>
              <w:jc w:val="left"/>
              <w:rPr>
                <w:rFonts w:cs="Arial"/>
                <w:color w:val="000000" w:themeColor="text1"/>
                <w:kern w:val="24"/>
              </w:rPr>
            </w:pPr>
            <w:proofErr w:type="gramStart"/>
            <w:r>
              <w:rPr>
                <w:rFonts w:cs="Arial"/>
                <w:color w:val="000000" w:themeColor="text1"/>
                <w:kern w:val="24"/>
              </w:rPr>
              <w:t>ask</w:t>
            </w:r>
            <w:proofErr w:type="gramEnd"/>
            <w:r>
              <w:rPr>
                <w:rFonts w:cs="Arial"/>
                <w:color w:val="000000" w:themeColor="text1"/>
                <w:kern w:val="24"/>
              </w:rPr>
              <w:t xml:space="preserve"> individual MC members for suggestions for stakeholders it will be important to involve</w:t>
            </w:r>
          </w:p>
          <w:p w14:paraId="134DEDA3" w14:textId="77777777" w:rsidR="008E4DAE" w:rsidRDefault="008E4DAE" w:rsidP="005A5A3F">
            <w:pPr>
              <w:rPr>
                <w:rFonts w:cs="Arial"/>
                <w:color w:val="000000" w:themeColor="text1"/>
                <w:kern w:val="24"/>
              </w:rPr>
            </w:pPr>
          </w:p>
        </w:tc>
      </w:tr>
    </w:tbl>
    <w:p w14:paraId="5D1785AE" w14:textId="670EF89D" w:rsidR="00B7739F" w:rsidRDefault="00B7739F" w:rsidP="00360343">
      <w:pPr>
        <w:spacing w:after="0" w:line="240" w:lineRule="auto"/>
        <w:jc w:val="left"/>
        <w:rPr>
          <w:noProof/>
          <w:color w:val="FF0000"/>
        </w:rPr>
      </w:pPr>
    </w:p>
    <w:p w14:paraId="446483F7" w14:textId="6E33064E" w:rsidR="00F51DB9" w:rsidRDefault="00F51DB9" w:rsidP="00360343">
      <w:pPr>
        <w:spacing w:after="0" w:line="240" w:lineRule="auto"/>
        <w:jc w:val="left"/>
        <w:rPr>
          <w:noProof/>
          <w:color w:val="FF0000"/>
        </w:rPr>
      </w:pPr>
    </w:p>
    <w:p w14:paraId="3685C6A3" w14:textId="77777777" w:rsidR="00DD5FB8" w:rsidRDefault="00DD5FB8" w:rsidP="00360343">
      <w:pPr>
        <w:spacing w:after="0" w:line="240" w:lineRule="auto"/>
        <w:jc w:val="left"/>
        <w:rPr>
          <w:noProof/>
          <w:color w:val="FF0000"/>
        </w:rPr>
      </w:pPr>
    </w:p>
    <w:tbl>
      <w:tblPr>
        <w:tblStyle w:val="Tablaconcuadrcula"/>
        <w:tblW w:w="10349" w:type="dxa"/>
        <w:jc w:val="center"/>
        <w:tblLook w:val="04A0" w:firstRow="1" w:lastRow="0" w:firstColumn="1" w:lastColumn="0" w:noHBand="0" w:noVBand="1"/>
      </w:tblPr>
      <w:tblGrid>
        <w:gridCol w:w="3950"/>
        <w:gridCol w:w="6399"/>
      </w:tblGrid>
      <w:tr w:rsidR="00DD5FB8" w14:paraId="362927D0" w14:textId="77777777" w:rsidTr="005A5A3F">
        <w:trPr>
          <w:jc w:val="center"/>
        </w:trPr>
        <w:tc>
          <w:tcPr>
            <w:tcW w:w="3950" w:type="dxa"/>
          </w:tcPr>
          <w:p w14:paraId="6CA278F5" w14:textId="77777777" w:rsidR="00DD5FB8" w:rsidRDefault="00DD5FB8" w:rsidP="005A5A3F">
            <w:pPr>
              <w:rPr>
                <w:rFonts w:cs="Arial"/>
                <w:color w:val="000000" w:themeColor="text1"/>
                <w:kern w:val="24"/>
              </w:rPr>
            </w:pPr>
            <w:r>
              <w:rPr>
                <w:rFonts w:cs="Arial"/>
                <w:color w:val="000000" w:themeColor="text1"/>
                <w:kern w:val="24"/>
              </w:rPr>
              <w:t xml:space="preserve">COST Action: </w:t>
            </w:r>
            <w:r w:rsidRPr="009A5558">
              <w:rPr>
                <w:rFonts w:cs="Arial"/>
                <w:color w:val="000000" w:themeColor="text1"/>
                <w:kern w:val="24"/>
              </w:rPr>
              <w:t>CA19145  “European Network for assuring food integrity using non-destructive spectral sensors” (</w:t>
            </w:r>
            <w:proofErr w:type="spellStart"/>
            <w:r w:rsidRPr="009A5558">
              <w:rPr>
                <w:rFonts w:cs="Arial"/>
                <w:color w:val="000000" w:themeColor="text1"/>
                <w:kern w:val="24"/>
              </w:rPr>
              <w:t>SensorFINT</w:t>
            </w:r>
            <w:proofErr w:type="spellEnd"/>
            <w:r w:rsidRPr="009A5558">
              <w:rPr>
                <w:rFonts w:cs="Arial"/>
                <w:color w:val="000000" w:themeColor="text1"/>
                <w:kern w:val="24"/>
              </w:rPr>
              <w:t>)</w:t>
            </w:r>
          </w:p>
        </w:tc>
        <w:tc>
          <w:tcPr>
            <w:tcW w:w="6399" w:type="dxa"/>
          </w:tcPr>
          <w:p w14:paraId="30074A30" w14:textId="77777777" w:rsidR="00DD5FB8" w:rsidRPr="009A5558" w:rsidRDefault="00DD5FB8" w:rsidP="005A5A3F">
            <w:pPr>
              <w:pStyle w:val="NormalWeb"/>
              <w:rPr>
                <w:color w:val="000000" w:themeColor="text1"/>
                <w:sz w:val="16"/>
                <w:szCs w:val="16"/>
              </w:rPr>
            </w:pPr>
            <w:r>
              <w:rPr>
                <w:rFonts w:ascii="Arial" w:hAnsi="Arial" w:cs="Arial"/>
                <w:color w:val="000000" w:themeColor="text1"/>
                <w:kern w:val="24"/>
              </w:rPr>
              <w:t xml:space="preserve">Topic Title: </w:t>
            </w:r>
            <w:r w:rsidRPr="009A5558">
              <w:rPr>
                <w:rFonts w:ascii="Arial" w:hAnsi="Arial" w:cs="Arial"/>
                <w:color w:val="000000" w:themeColor="text1"/>
                <w:sz w:val="20"/>
                <w:szCs w:val="20"/>
              </w:rPr>
              <w:t xml:space="preserve">MANAGING REQUESTS TO JOIN THE WORKING GROUPS </w:t>
            </w:r>
          </w:p>
          <w:p w14:paraId="22B5DE98" w14:textId="77777777" w:rsidR="00DD5FB8" w:rsidRPr="00E25710" w:rsidRDefault="00DD5FB8" w:rsidP="005A5A3F">
            <w:pPr>
              <w:rPr>
                <w:rFonts w:cs="Arial"/>
                <w:color w:val="000000" w:themeColor="text1"/>
                <w:kern w:val="24"/>
              </w:rPr>
            </w:pPr>
          </w:p>
        </w:tc>
      </w:tr>
      <w:tr w:rsidR="00DD5FB8" w:rsidRPr="00E6025B" w14:paraId="0431EE40" w14:textId="77777777" w:rsidTr="005A5A3F">
        <w:trPr>
          <w:jc w:val="center"/>
        </w:trPr>
        <w:tc>
          <w:tcPr>
            <w:tcW w:w="10349" w:type="dxa"/>
            <w:gridSpan w:val="2"/>
          </w:tcPr>
          <w:p w14:paraId="63E9320C" w14:textId="77777777" w:rsidR="00DD5FB8" w:rsidRPr="00D82B8D" w:rsidRDefault="00DD5FB8" w:rsidP="005A5A3F">
            <w:pPr>
              <w:rPr>
                <w:rFonts w:cs="Arial"/>
                <w:color w:val="000000" w:themeColor="text1"/>
                <w:kern w:val="24"/>
                <w:lang w:val="pt-PT"/>
              </w:rPr>
            </w:pPr>
            <w:r w:rsidRPr="00D82B8D">
              <w:rPr>
                <w:rFonts w:cs="Arial"/>
                <w:color w:val="000000" w:themeColor="text1"/>
                <w:kern w:val="24"/>
                <w:lang w:val="pt-PT"/>
              </w:rPr>
              <w:t xml:space="preserve">Discussion Coordinator (s): Antonio Cesar da </w:t>
            </w:r>
            <w:r>
              <w:rPr>
                <w:rFonts w:cs="Arial"/>
                <w:color w:val="000000" w:themeColor="text1"/>
                <w:kern w:val="24"/>
                <w:lang w:val="pt-PT"/>
              </w:rPr>
              <w:t>Silva Ferreira</w:t>
            </w:r>
          </w:p>
        </w:tc>
      </w:tr>
      <w:tr w:rsidR="00DD5FB8" w14:paraId="61952860" w14:textId="77777777" w:rsidTr="005A5A3F">
        <w:trPr>
          <w:jc w:val="center"/>
        </w:trPr>
        <w:tc>
          <w:tcPr>
            <w:tcW w:w="10349" w:type="dxa"/>
            <w:gridSpan w:val="2"/>
          </w:tcPr>
          <w:p w14:paraId="78FF8A12" w14:textId="2CFC82CF" w:rsidR="00DD5FB8" w:rsidRPr="00D56A4E" w:rsidRDefault="00DD5FB8" w:rsidP="005A5A3F">
            <w:pPr>
              <w:rPr>
                <w:rFonts w:cs="Arial"/>
                <w:color w:val="000000" w:themeColor="text1"/>
                <w:kern w:val="24"/>
              </w:rPr>
            </w:pPr>
            <w:r>
              <w:rPr>
                <w:rFonts w:cs="Arial"/>
                <w:color w:val="000000" w:themeColor="text1"/>
                <w:kern w:val="24"/>
              </w:rPr>
              <w:t xml:space="preserve">Meeting Participants interested in contributing to the topic: </w:t>
            </w:r>
            <w:r w:rsidRPr="009A5558">
              <w:rPr>
                <w:rFonts w:cs="Arial"/>
                <w:i/>
                <w:iCs/>
                <w:color w:val="000000" w:themeColor="text1"/>
                <w:kern w:val="24"/>
              </w:rPr>
              <w:t>DK</w:t>
            </w:r>
            <w:r>
              <w:rPr>
                <w:rFonts w:cs="Arial"/>
                <w:i/>
                <w:iCs/>
                <w:color w:val="000000" w:themeColor="text1"/>
                <w:kern w:val="24"/>
              </w:rPr>
              <w:t>, PT, SK, ES</w:t>
            </w:r>
          </w:p>
          <w:p w14:paraId="7E60C5E7" w14:textId="77777777" w:rsidR="00DD5FB8" w:rsidRDefault="00DD5FB8" w:rsidP="005A5A3F">
            <w:pPr>
              <w:rPr>
                <w:rFonts w:cs="Arial"/>
                <w:color w:val="000000" w:themeColor="text1"/>
                <w:kern w:val="24"/>
              </w:rPr>
            </w:pPr>
          </w:p>
        </w:tc>
      </w:tr>
      <w:tr w:rsidR="00DD5FB8" w14:paraId="3BD2AA7E" w14:textId="77777777" w:rsidTr="005A5A3F">
        <w:trPr>
          <w:jc w:val="center"/>
        </w:trPr>
        <w:tc>
          <w:tcPr>
            <w:tcW w:w="10349" w:type="dxa"/>
            <w:gridSpan w:val="2"/>
          </w:tcPr>
          <w:p w14:paraId="162314ED" w14:textId="595B81B9" w:rsidR="00DD5FB8" w:rsidRPr="00DD5FB8" w:rsidRDefault="00DD5FB8" w:rsidP="005A5A3F">
            <w:pPr>
              <w:rPr>
                <w:rFonts w:cs="Arial"/>
                <w:b/>
                <w:bCs/>
                <w:color w:val="5E78AD" w:themeColor="accent2"/>
                <w:kern w:val="24"/>
              </w:rPr>
            </w:pPr>
            <w:r w:rsidRPr="00285AD6">
              <w:rPr>
                <w:rFonts w:cs="Arial"/>
                <w:b/>
                <w:bCs/>
                <w:color w:val="5E78AD" w:themeColor="accent2"/>
                <w:kern w:val="24"/>
              </w:rPr>
              <w:t xml:space="preserve">Desired Output: </w:t>
            </w:r>
          </w:p>
          <w:p w14:paraId="5AE696D9" w14:textId="77777777" w:rsidR="00DD5FB8" w:rsidRPr="001902EE" w:rsidRDefault="00DD5FB8" w:rsidP="005A5A3F">
            <w:pPr>
              <w:rPr>
                <w:rFonts w:cs="Arial"/>
                <w:i/>
                <w:iCs/>
                <w:color w:val="000000" w:themeColor="text1"/>
                <w:kern w:val="24"/>
              </w:rPr>
            </w:pPr>
            <w:r w:rsidRPr="00E6025B">
              <w:rPr>
                <w:rFonts w:cs="Arial"/>
                <w:i/>
                <w:iCs/>
                <w:color w:val="000000" w:themeColor="text1"/>
                <w:kern w:val="24"/>
              </w:rPr>
              <w:t>To</w:t>
            </w:r>
            <w:r>
              <w:rPr>
                <w:rFonts w:cs="Arial"/>
                <w:b/>
                <w:bCs/>
                <w:i/>
                <w:iCs/>
                <w:color w:val="000000" w:themeColor="text1"/>
                <w:kern w:val="24"/>
              </w:rPr>
              <w:t xml:space="preserve"> </w:t>
            </w:r>
            <w:r w:rsidRPr="009A5558">
              <w:rPr>
                <w:rFonts w:cs="Arial"/>
                <w:b/>
                <w:bCs/>
                <w:i/>
                <w:iCs/>
                <w:color w:val="000000" w:themeColor="text1"/>
                <w:kern w:val="24"/>
              </w:rPr>
              <w:t>Populate</w:t>
            </w:r>
            <w:r w:rsidRPr="001902EE">
              <w:rPr>
                <w:rFonts w:cs="Arial"/>
                <w:i/>
                <w:iCs/>
                <w:color w:val="000000" w:themeColor="text1"/>
                <w:kern w:val="24"/>
              </w:rPr>
              <w:t xml:space="preserve"> </w:t>
            </w:r>
            <w:r>
              <w:rPr>
                <w:rFonts w:cs="Arial"/>
                <w:i/>
                <w:iCs/>
                <w:color w:val="000000" w:themeColor="text1"/>
                <w:kern w:val="24"/>
              </w:rPr>
              <w:t>WG</w:t>
            </w:r>
            <w:r w:rsidRPr="001902EE">
              <w:rPr>
                <w:rFonts w:cs="Arial"/>
                <w:i/>
                <w:iCs/>
                <w:color w:val="000000" w:themeColor="text1"/>
                <w:kern w:val="24"/>
              </w:rPr>
              <w:t xml:space="preserve">s with the </w:t>
            </w:r>
            <w:r>
              <w:rPr>
                <w:rFonts w:cs="Arial"/>
                <w:i/>
                <w:iCs/>
                <w:color w:val="000000" w:themeColor="text1"/>
                <w:kern w:val="24"/>
              </w:rPr>
              <w:t>r</w:t>
            </w:r>
            <w:r w:rsidRPr="001902EE">
              <w:rPr>
                <w:rFonts w:cs="Arial"/>
                <w:i/>
                <w:iCs/>
                <w:color w:val="000000" w:themeColor="text1"/>
                <w:kern w:val="24"/>
              </w:rPr>
              <w:t>equired competences</w:t>
            </w:r>
            <w:r>
              <w:rPr>
                <w:rFonts w:cs="Arial"/>
                <w:i/>
                <w:iCs/>
                <w:color w:val="000000" w:themeColor="text1"/>
                <w:kern w:val="24"/>
              </w:rPr>
              <w:t xml:space="preserve"> to enable to attain their objectives and to properly </w:t>
            </w:r>
            <w:r w:rsidRPr="009A5558">
              <w:rPr>
                <w:rFonts w:cs="Arial"/>
                <w:b/>
                <w:bCs/>
                <w:i/>
                <w:iCs/>
                <w:color w:val="000000" w:themeColor="text1"/>
                <w:kern w:val="24"/>
              </w:rPr>
              <w:t>Orientate</w:t>
            </w:r>
            <w:r>
              <w:rPr>
                <w:rFonts w:cs="Arial"/>
                <w:i/>
                <w:iCs/>
                <w:color w:val="000000" w:themeColor="text1"/>
                <w:kern w:val="24"/>
              </w:rPr>
              <w:t xml:space="preserve"> participants to the relevant WG which will match the personal competences and expectations.</w:t>
            </w:r>
          </w:p>
          <w:p w14:paraId="5B35D900" w14:textId="77777777" w:rsidR="00DD5FB8" w:rsidRDefault="00DD5FB8" w:rsidP="005A5A3F">
            <w:pPr>
              <w:rPr>
                <w:rFonts w:cs="Arial"/>
                <w:color w:val="000000" w:themeColor="text1"/>
                <w:kern w:val="24"/>
              </w:rPr>
            </w:pPr>
          </w:p>
        </w:tc>
      </w:tr>
      <w:tr w:rsidR="00DD5FB8" w14:paraId="67623C2C" w14:textId="77777777" w:rsidTr="005A5A3F">
        <w:trPr>
          <w:jc w:val="center"/>
        </w:trPr>
        <w:tc>
          <w:tcPr>
            <w:tcW w:w="10349" w:type="dxa"/>
            <w:gridSpan w:val="2"/>
          </w:tcPr>
          <w:p w14:paraId="02C99107" w14:textId="126207CA" w:rsidR="00DD5FB8" w:rsidRPr="0064370E" w:rsidRDefault="00DD5FB8" w:rsidP="005A5A3F">
            <w:pPr>
              <w:rPr>
                <w:rFonts w:cs="Arial"/>
                <w:b/>
                <w:bCs/>
                <w:color w:val="5E78AD" w:themeColor="accent2"/>
                <w:kern w:val="24"/>
              </w:rPr>
            </w:pPr>
            <w:r w:rsidRPr="0064370E">
              <w:rPr>
                <w:rFonts w:cs="Arial"/>
                <w:b/>
                <w:bCs/>
                <w:color w:val="5E78AD" w:themeColor="accent2"/>
                <w:kern w:val="24"/>
              </w:rPr>
              <w:t>Main Insights and Ideas:</w:t>
            </w:r>
          </w:p>
          <w:p w14:paraId="09CD720B" w14:textId="77777777" w:rsidR="00DD5FB8" w:rsidRPr="00106C91" w:rsidRDefault="00DD5FB8" w:rsidP="00BC60CB">
            <w:pPr>
              <w:pStyle w:val="Prrafodelista"/>
              <w:numPr>
                <w:ilvl w:val="0"/>
                <w:numId w:val="26"/>
              </w:numPr>
              <w:spacing w:after="0" w:line="240" w:lineRule="auto"/>
              <w:jc w:val="left"/>
              <w:rPr>
                <w:rFonts w:cs="Arial"/>
                <w:i/>
                <w:iCs/>
                <w:color w:val="000000" w:themeColor="text1"/>
                <w:kern w:val="24"/>
              </w:rPr>
            </w:pPr>
            <w:r w:rsidRPr="00106C91">
              <w:rPr>
                <w:rFonts w:cs="Arial"/>
                <w:i/>
                <w:iCs/>
                <w:color w:val="000000" w:themeColor="text1"/>
                <w:kern w:val="24"/>
              </w:rPr>
              <w:t xml:space="preserve">To establish “Roles” and “Rules” for the CA regarding the roadmap for inclusion of individuals in WG. </w:t>
            </w:r>
          </w:p>
          <w:p w14:paraId="299CC1D4" w14:textId="77777777" w:rsidR="00DD5FB8" w:rsidRPr="00106C91" w:rsidRDefault="00DD5FB8" w:rsidP="00BC60CB">
            <w:pPr>
              <w:pStyle w:val="Prrafodelista"/>
              <w:numPr>
                <w:ilvl w:val="0"/>
                <w:numId w:val="26"/>
              </w:numPr>
              <w:spacing w:after="0" w:line="240" w:lineRule="auto"/>
              <w:jc w:val="left"/>
              <w:rPr>
                <w:rFonts w:cs="Arial"/>
                <w:i/>
                <w:iCs/>
                <w:color w:val="000000" w:themeColor="text1"/>
                <w:kern w:val="24"/>
              </w:rPr>
            </w:pPr>
            <w:r w:rsidRPr="00106C91">
              <w:rPr>
                <w:rFonts w:cs="Arial"/>
                <w:i/>
                <w:iCs/>
                <w:color w:val="000000" w:themeColor="text1"/>
                <w:kern w:val="24"/>
              </w:rPr>
              <w:t>Define WG set of “Key Words” of competences scored/weighted by relevance to the mission.</w:t>
            </w:r>
          </w:p>
          <w:p w14:paraId="7DC4A477" w14:textId="77777777" w:rsidR="00DD5FB8" w:rsidRPr="00106C91" w:rsidRDefault="00DD5FB8" w:rsidP="00BC60CB">
            <w:pPr>
              <w:pStyle w:val="Prrafodelista"/>
              <w:numPr>
                <w:ilvl w:val="0"/>
                <w:numId w:val="26"/>
              </w:numPr>
              <w:spacing w:after="0" w:line="240" w:lineRule="auto"/>
              <w:jc w:val="left"/>
              <w:rPr>
                <w:rFonts w:cs="Arial"/>
                <w:i/>
                <w:iCs/>
                <w:color w:val="000000" w:themeColor="text1"/>
                <w:kern w:val="24"/>
              </w:rPr>
            </w:pPr>
            <w:r w:rsidRPr="00106C91">
              <w:rPr>
                <w:rFonts w:cs="Arial"/>
                <w:i/>
                <w:iCs/>
                <w:color w:val="000000" w:themeColor="text1"/>
                <w:kern w:val="24"/>
              </w:rPr>
              <w:t>To establish a Competence Profile for the WG -&gt; Feature (</w:t>
            </w:r>
            <w:proofErr w:type="spellStart"/>
            <w:r w:rsidRPr="00106C91">
              <w:rPr>
                <w:rFonts w:cs="Arial"/>
                <w:i/>
                <w:iCs/>
                <w:color w:val="000000" w:themeColor="text1"/>
                <w:kern w:val="24"/>
              </w:rPr>
              <w:t>wg</w:t>
            </w:r>
            <w:proofErr w:type="spellEnd"/>
            <w:proofErr w:type="gramStart"/>
            <w:r w:rsidRPr="00106C91">
              <w:rPr>
                <w:rFonts w:cs="Arial"/>
                <w:i/>
                <w:iCs/>
                <w:color w:val="000000" w:themeColor="text1"/>
                <w:kern w:val="24"/>
              </w:rPr>
              <w:t>) !</w:t>
            </w:r>
            <w:proofErr w:type="gramEnd"/>
          </w:p>
          <w:p w14:paraId="7BE65E9A" w14:textId="77777777" w:rsidR="00DD5FB8" w:rsidRPr="00106C91" w:rsidRDefault="00DD5FB8" w:rsidP="00BC60CB">
            <w:pPr>
              <w:pStyle w:val="Prrafodelista"/>
              <w:numPr>
                <w:ilvl w:val="0"/>
                <w:numId w:val="26"/>
              </w:numPr>
              <w:spacing w:after="0" w:line="240" w:lineRule="auto"/>
              <w:jc w:val="left"/>
              <w:rPr>
                <w:rFonts w:cs="Arial"/>
                <w:i/>
                <w:iCs/>
                <w:color w:val="000000" w:themeColor="text1"/>
                <w:kern w:val="24"/>
              </w:rPr>
            </w:pPr>
            <w:r w:rsidRPr="00106C91">
              <w:rPr>
                <w:rFonts w:cs="Arial"/>
                <w:i/>
                <w:iCs/>
                <w:color w:val="000000" w:themeColor="text1"/>
                <w:kern w:val="24"/>
              </w:rPr>
              <w:t>To establish a Competence Profile for the Individuals -&gt; Feature (</w:t>
            </w:r>
            <w:proofErr w:type="spellStart"/>
            <w:r w:rsidRPr="00106C91">
              <w:rPr>
                <w:rFonts w:cs="Arial"/>
                <w:i/>
                <w:iCs/>
                <w:color w:val="000000" w:themeColor="text1"/>
                <w:kern w:val="24"/>
              </w:rPr>
              <w:t>i</w:t>
            </w:r>
            <w:proofErr w:type="spellEnd"/>
            <w:proofErr w:type="gramStart"/>
            <w:r w:rsidRPr="00106C91">
              <w:rPr>
                <w:rFonts w:cs="Arial"/>
                <w:i/>
                <w:iCs/>
                <w:color w:val="000000" w:themeColor="text1"/>
                <w:kern w:val="24"/>
              </w:rPr>
              <w:t>) !</w:t>
            </w:r>
            <w:proofErr w:type="gramEnd"/>
          </w:p>
          <w:p w14:paraId="4FC83BCC" w14:textId="77777777" w:rsidR="00DD5FB8" w:rsidRPr="00106C91" w:rsidRDefault="00DD5FB8" w:rsidP="00BC60CB">
            <w:pPr>
              <w:pStyle w:val="Prrafodelista"/>
              <w:numPr>
                <w:ilvl w:val="0"/>
                <w:numId w:val="26"/>
              </w:numPr>
              <w:spacing w:after="0" w:line="240" w:lineRule="auto"/>
              <w:jc w:val="left"/>
              <w:rPr>
                <w:rFonts w:cs="Arial"/>
                <w:color w:val="000000" w:themeColor="text1"/>
                <w:kern w:val="24"/>
              </w:rPr>
            </w:pPr>
            <w:r w:rsidRPr="00106C91">
              <w:rPr>
                <w:rFonts w:cs="Arial"/>
                <w:color w:val="000000" w:themeColor="text1"/>
                <w:kern w:val="24"/>
              </w:rPr>
              <w:t xml:space="preserve">To establish a match criteria WG versus individuals </w:t>
            </w:r>
          </w:p>
          <w:p w14:paraId="4FAAD2B5" w14:textId="77777777" w:rsidR="00DD5FB8" w:rsidRDefault="00DD5FB8" w:rsidP="005A5A3F">
            <w:pPr>
              <w:rPr>
                <w:rFonts w:cs="Arial"/>
                <w:color w:val="000000" w:themeColor="text1"/>
                <w:kern w:val="24"/>
              </w:rPr>
            </w:pPr>
          </w:p>
        </w:tc>
      </w:tr>
      <w:tr w:rsidR="00DD5FB8" w14:paraId="180FD309" w14:textId="77777777" w:rsidTr="005A5A3F">
        <w:trPr>
          <w:jc w:val="center"/>
        </w:trPr>
        <w:tc>
          <w:tcPr>
            <w:tcW w:w="10349" w:type="dxa"/>
            <w:gridSpan w:val="2"/>
          </w:tcPr>
          <w:p w14:paraId="4F0FE40B" w14:textId="6F5DBD7C" w:rsidR="00DD5FB8" w:rsidRPr="00DD5FB8" w:rsidRDefault="00DD5FB8" w:rsidP="005A5A3F">
            <w:pPr>
              <w:rPr>
                <w:rFonts w:cs="Arial"/>
                <w:b/>
                <w:bCs/>
                <w:color w:val="5E78AD" w:themeColor="accent2"/>
                <w:kern w:val="24"/>
              </w:rPr>
            </w:pPr>
            <w:r w:rsidRPr="0064370E">
              <w:rPr>
                <w:rFonts w:cs="Arial"/>
                <w:b/>
                <w:bCs/>
                <w:color w:val="5E78AD" w:themeColor="accent2"/>
                <w:kern w:val="24"/>
              </w:rPr>
              <w:t xml:space="preserve">Resources needed </w:t>
            </w:r>
          </w:p>
          <w:p w14:paraId="2FAC497F" w14:textId="77777777" w:rsidR="00DD5FB8" w:rsidRPr="00E6025B" w:rsidRDefault="00DD5FB8" w:rsidP="005A5A3F">
            <w:pPr>
              <w:rPr>
                <w:rFonts w:cs="Arial"/>
                <w:i/>
                <w:iCs/>
                <w:color w:val="000000" w:themeColor="text1"/>
                <w:kern w:val="24"/>
              </w:rPr>
            </w:pPr>
            <w:r w:rsidRPr="00E6025B">
              <w:rPr>
                <w:rFonts w:cs="Arial"/>
                <w:i/>
                <w:iCs/>
                <w:color w:val="000000" w:themeColor="text1"/>
                <w:kern w:val="24"/>
              </w:rPr>
              <w:t xml:space="preserve">Budget </w:t>
            </w:r>
            <w:proofErr w:type="gramStart"/>
            <w:r w:rsidRPr="00E6025B">
              <w:rPr>
                <w:rFonts w:cs="Arial"/>
                <w:i/>
                <w:iCs/>
                <w:color w:val="000000" w:themeColor="text1"/>
                <w:kern w:val="24"/>
              </w:rPr>
              <w:t>to :</w:t>
            </w:r>
            <w:proofErr w:type="gramEnd"/>
          </w:p>
          <w:p w14:paraId="7F8C5C42" w14:textId="77777777" w:rsidR="00DD5FB8" w:rsidRPr="00E6025B" w:rsidRDefault="00DD5FB8" w:rsidP="00BC60CB">
            <w:pPr>
              <w:pStyle w:val="Prrafodelista"/>
              <w:numPr>
                <w:ilvl w:val="0"/>
                <w:numId w:val="27"/>
              </w:numPr>
              <w:spacing w:after="0" w:line="240" w:lineRule="auto"/>
              <w:jc w:val="left"/>
              <w:rPr>
                <w:rFonts w:cs="Arial"/>
                <w:i/>
                <w:iCs/>
                <w:color w:val="000000" w:themeColor="text1"/>
                <w:kern w:val="24"/>
              </w:rPr>
            </w:pPr>
            <w:r w:rsidRPr="00E6025B">
              <w:rPr>
                <w:rFonts w:cs="Arial"/>
                <w:i/>
                <w:iCs/>
                <w:color w:val="000000" w:themeColor="text1"/>
                <w:kern w:val="24"/>
              </w:rPr>
              <w:t>Web Site</w:t>
            </w:r>
          </w:p>
          <w:p w14:paraId="46BC48FC" w14:textId="77777777" w:rsidR="00DD5FB8" w:rsidRPr="00E6025B" w:rsidRDefault="00DD5FB8" w:rsidP="00BC60CB">
            <w:pPr>
              <w:pStyle w:val="Prrafodelista"/>
              <w:numPr>
                <w:ilvl w:val="0"/>
                <w:numId w:val="27"/>
              </w:numPr>
              <w:spacing w:after="0" w:line="240" w:lineRule="auto"/>
              <w:jc w:val="left"/>
              <w:rPr>
                <w:rFonts w:cs="Arial"/>
                <w:i/>
                <w:iCs/>
                <w:color w:val="000000" w:themeColor="text1"/>
                <w:kern w:val="24"/>
              </w:rPr>
            </w:pPr>
            <w:r w:rsidRPr="00E6025B">
              <w:rPr>
                <w:rFonts w:cs="Arial"/>
                <w:i/>
                <w:iCs/>
                <w:color w:val="000000" w:themeColor="text1"/>
                <w:kern w:val="24"/>
              </w:rPr>
              <w:t>Invite people</w:t>
            </w:r>
          </w:p>
          <w:p w14:paraId="461112EC" w14:textId="77777777" w:rsidR="00DD5FB8" w:rsidRDefault="00DD5FB8" w:rsidP="005A5A3F">
            <w:pPr>
              <w:rPr>
                <w:rFonts w:cs="Arial"/>
                <w:color w:val="000000" w:themeColor="text1"/>
                <w:kern w:val="24"/>
              </w:rPr>
            </w:pPr>
          </w:p>
        </w:tc>
      </w:tr>
      <w:tr w:rsidR="00DD5FB8" w14:paraId="20EFBE6D" w14:textId="77777777" w:rsidTr="005A5A3F">
        <w:trPr>
          <w:jc w:val="center"/>
        </w:trPr>
        <w:tc>
          <w:tcPr>
            <w:tcW w:w="10349" w:type="dxa"/>
            <w:gridSpan w:val="2"/>
          </w:tcPr>
          <w:p w14:paraId="05E070D2" w14:textId="62FE793B" w:rsidR="00DD5FB8" w:rsidRPr="00DD5FB8" w:rsidRDefault="00DD5FB8" w:rsidP="005A5A3F">
            <w:pPr>
              <w:rPr>
                <w:rFonts w:cs="Arial"/>
                <w:b/>
                <w:bCs/>
                <w:color w:val="5E78AD" w:themeColor="accent2"/>
                <w:kern w:val="24"/>
              </w:rPr>
            </w:pPr>
            <w:r w:rsidRPr="0064370E">
              <w:rPr>
                <w:rFonts w:cs="Arial"/>
                <w:b/>
                <w:bCs/>
                <w:color w:val="5E78AD" w:themeColor="accent2"/>
                <w:kern w:val="24"/>
              </w:rPr>
              <w:lastRenderedPageBreak/>
              <w:t>Next Steps</w:t>
            </w:r>
          </w:p>
          <w:p w14:paraId="0E54DAB8" w14:textId="77777777" w:rsidR="00DD5FB8" w:rsidRPr="00E6025B" w:rsidRDefault="00DD5FB8" w:rsidP="00BC60CB">
            <w:pPr>
              <w:pStyle w:val="Prrafodelista"/>
              <w:numPr>
                <w:ilvl w:val="0"/>
                <w:numId w:val="28"/>
              </w:numPr>
              <w:spacing w:after="0" w:line="240" w:lineRule="auto"/>
              <w:jc w:val="left"/>
              <w:rPr>
                <w:rFonts w:cs="Arial"/>
                <w:color w:val="000000" w:themeColor="text1"/>
                <w:kern w:val="24"/>
              </w:rPr>
            </w:pPr>
            <w:r w:rsidRPr="00E6025B">
              <w:rPr>
                <w:rFonts w:cs="Arial"/>
                <w:color w:val="000000" w:themeColor="text1"/>
                <w:kern w:val="24"/>
              </w:rPr>
              <w:t>Roles &amp; Roles to definition.</w:t>
            </w:r>
          </w:p>
          <w:p w14:paraId="685781AF" w14:textId="77777777" w:rsidR="00DD5FB8" w:rsidRPr="00E6025B" w:rsidRDefault="00DD5FB8" w:rsidP="00BC60CB">
            <w:pPr>
              <w:pStyle w:val="Prrafodelista"/>
              <w:numPr>
                <w:ilvl w:val="0"/>
                <w:numId w:val="28"/>
              </w:numPr>
              <w:spacing w:after="0" w:line="240" w:lineRule="auto"/>
              <w:jc w:val="left"/>
              <w:rPr>
                <w:rFonts w:cs="Arial"/>
                <w:color w:val="000000" w:themeColor="text1"/>
                <w:kern w:val="24"/>
              </w:rPr>
            </w:pPr>
            <w:proofErr w:type="gramStart"/>
            <w:r w:rsidRPr="00E6025B">
              <w:rPr>
                <w:rFonts w:cs="Arial"/>
                <w:i/>
                <w:iCs/>
                <w:color w:val="000000" w:themeColor="text1"/>
                <w:kern w:val="24"/>
              </w:rPr>
              <w:t>establish</w:t>
            </w:r>
            <w:proofErr w:type="gramEnd"/>
            <w:r w:rsidRPr="00E6025B">
              <w:rPr>
                <w:rFonts w:cs="Arial"/>
                <w:i/>
                <w:iCs/>
                <w:color w:val="000000" w:themeColor="text1"/>
                <w:kern w:val="24"/>
              </w:rPr>
              <w:t xml:space="preserve"> a Competence Profile for the WG</w:t>
            </w:r>
          </w:p>
          <w:p w14:paraId="55BBCE8C" w14:textId="77777777" w:rsidR="00DD5FB8" w:rsidRDefault="00DD5FB8" w:rsidP="005A5A3F">
            <w:pPr>
              <w:rPr>
                <w:rFonts w:cs="Arial"/>
                <w:color w:val="000000" w:themeColor="text1"/>
                <w:kern w:val="24"/>
              </w:rPr>
            </w:pPr>
          </w:p>
        </w:tc>
      </w:tr>
    </w:tbl>
    <w:p w14:paraId="160185F7" w14:textId="600A2A32" w:rsidR="009F4C68" w:rsidRDefault="009F4C68" w:rsidP="00360343">
      <w:pPr>
        <w:spacing w:after="0" w:line="240" w:lineRule="auto"/>
        <w:jc w:val="left"/>
        <w:rPr>
          <w:noProof/>
          <w:color w:val="FF0000"/>
        </w:rPr>
      </w:pPr>
    </w:p>
    <w:p w14:paraId="0101A373" w14:textId="4DA053EA" w:rsidR="00957A1C" w:rsidRDefault="00957A1C" w:rsidP="00360343">
      <w:pPr>
        <w:spacing w:after="0" w:line="240" w:lineRule="auto"/>
        <w:jc w:val="left"/>
        <w:rPr>
          <w:noProof/>
          <w:color w:val="FF0000"/>
        </w:rPr>
      </w:pPr>
    </w:p>
    <w:p w14:paraId="1AC01A8B" w14:textId="56C6F480" w:rsidR="00350A4C" w:rsidRDefault="00350A4C" w:rsidP="00360343">
      <w:pPr>
        <w:spacing w:after="0" w:line="240" w:lineRule="auto"/>
        <w:jc w:val="left"/>
        <w:rPr>
          <w:noProof/>
          <w:color w:val="FF0000"/>
        </w:rPr>
      </w:pPr>
    </w:p>
    <w:p w14:paraId="299EC092" w14:textId="77777777" w:rsidR="00350A4C" w:rsidRDefault="00350A4C" w:rsidP="00360343">
      <w:pPr>
        <w:spacing w:after="0" w:line="240" w:lineRule="auto"/>
        <w:jc w:val="left"/>
        <w:rPr>
          <w:noProof/>
          <w:color w:val="FF0000"/>
        </w:rPr>
      </w:pPr>
    </w:p>
    <w:tbl>
      <w:tblPr>
        <w:tblStyle w:val="Tablaconcuadrcula"/>
        <w:tblW w:w="10349" w:type="dxa"/>
        <w:jc w:val="center"/>
        <w:tblLook w:val="04A0" w:firstRow="1" w:lastRow="0" w:firstColumn="1" w:lastColumn="0" w:noHBand="0" w:noVBand="1"/>
      </w:tblPr>
      <w:tblGrid>
        <w:gridCol w:w="3950"/>
        <w:gridCol w:w="6399"/>
      </w:tblGrid>
      <w:tr w:rsidR="00350A4C" w14:paraId="5459599A" w14:textId="77777777" w:rsidTr="005A5A3F">
        <w:trPr>
          <w:jc w:val="center"/>
        </w:trPr>
        <w:tc>
          <w:tcPr>
            <w:tcW w:w="3950" w:type="dxa"/>
          </w:tcPr>
          <w:p w14:paraId="658E24B0" w14:textId="77777777" w:rsidR="00350A4C" w:rsidRDefault="00350A4C" w:rsidP="005A5A3F">
            <w:pPr>
              <w:rPr>
                <w:rFonts w:cs="Arial"/>
                <w:color w:val="000000" w:themeColor="text1"/>
                <w:kern w:val="24"/>
              </w:rPr>
            </w:pPr>
            <w:r>
              <w:rPr>
                <w:rFonts w:cs="Arial"/>
                <w:color w:val="000000" w:themeColor="text1"/>
                <w:kern w:val="24"/>
              </w:rPr>
              <w:t>COST Action:</w:t>
            </w:r>
          </w:p>
        </w:tc>
        <w:tc>
          <w:tcPr>
            <w:tcW w:w="6399" w:type="dxa"/>
          </w:tcPr>
          <w:p w14:paraId="19224FBA" w14:textId="77777777" w:rsidR="00350A4C" w:rsidRDefault="00350A4C" w:rsidP="005A5A3F">
            <w:pPr>
              <w:rPr>
                <w:rFonts w:cs="Arial"/>
                <w:color w:val="000000" w:themeColor="text1"/>
                <w:kern w:val="24"/>
              </w:rPr>
            </w:pPr>
            <w:r>
              <w:rPr>
                <w:rFonts w:cs="Arial"/>
                <w:color w:val="000000" w:themeColor="text1"/>
                <w:kern w:val="24"/>
              </w:rPr>
              <w:t xml:space="preserve">Topic Title: </w:t>
            </w:r>
            <w:r>
              <w:rPr>
                <w:rFonts w:eastAsia="Times New Roman"/>
              </w:rPr>
              <w:t>DT3: Decide who to invite and reimburse for Action meetings</w:t>
            </w:r>
            <w:r>
              <w:rPr>
                <w:rFonts w:eastAsia="Times New Roman"/>
                <w:b/>
                <w:bCs/>
              </w:rPr>
              <w:t> </w:t>
            </w:r>
            <w:proofErr w:type="spellStart"/>
            <w:r>
              <w:rPr>
                <w:rFonts w:eastAsia="Times New Roman"/>
                <w:b/>
                <w:bCs/>
              </w:rPr>
              <w:t>Rapporter</w:t>
            </w:r>
            <w:proofErr w:type="spellEnd"/>
            <w:r>
              <w:rPr>
                <w:rFonts w:eastAsia="Times New Roman"/>
                <w:b/>
                <w:bCs/>
              </w:rPr>
              <w:t xml:space="preserve"> Paul Brereton</w:t>
            </w:r>
          </w:p>
        </w:tc>
      </w:tr>
      <w:tr w:rsidR="00350A4C" w14:paraId="65615DC2" w14:textId="77777777" w:rsidTr="005A5A3F">
        <w:trPr>
          <w:jc w:val="center"/>
        </w:trPr>
        <w:tc>
          <w:tcPr>
            <w:tcW w:w="10349" w:type="dxa"/>
            <w:gridSpan w:val="2"/>
          </w:tcPr>
          <w:p w14:paraId="02CF4A48" w14:textId="77777777" w:rsidR="00350A4C" w:rsidRDefault="00350A4C" w:rsidP="005A5A3F">
            <w:pPr>
              <w:rPr>
                <w:rFonts w:cs="Arial"/>
                <w:color w:val="000000" w:themeColor="text1"/>
                <w:kern w:val="24"/>
              </w:rPr>
            </w:pPr>
            <w:r>
              <w:rPr>
                <w:rFonts w:cs="Arial"/>
                <w:color w:val="000000" w:themeColor="text1"/>
                <w:kern w:val="24"/>
              </w:rPr>
              <w:t>Discussion Coordinator (s):</w:t>
            </w:r>
            <w:r>
              <w:rPr>
                <w:rFonts w:eastAsia="Times New Roman"/>
                <w:b/>
                <w:bCs/>
              </w:rPr>
              <w:t xml:space="preserve"> Paul Brereton</w:t>
            </w:r>
          </w:p>
        </w:tc>
      </w:tr>
      <w:tr w:rsidR="00350A4C" w14:paraId="7266E7FB" w14:textId="77777777" w:rsidTr="005A5A3F">
        <w:trPr>
          <w:jc w:val="center"/>
        </w:trPr>
        <w:tc>
          <w:tcPr>
            <w:tcW w:w="10349" w:type="dxa"/>
            <w:gridSpan w:val="2"/>
          </w:tcPr>
          <w:p w14:paraId="6356BEC2" w14:textId="77777777" w:rsidR="00350A4C" w:rsidRDefault="00350A4C" w:rsidP="005A5A3F">
            <w:pPr>
              <w:rPr>
                <w:rFonts w:cs="Arial"/>
                <w:color w:val="000000" w:themeColor="text1"/>
                <w:kern w:val="24"/>
              </w:rPr>
            </w:pPr>
            <w:r>
              <w:rPr>
                <w:rFonts w:cs="Arial"/>
                <w:color w:val="000000" w:themeColor="text1"/>
                <w:kern w:val="24"/>
              </w:rPr>
              <w:t>Meeting Participants interested in contributing to the topic:</w:t>
            </w:r>
          </w:p>
          <w:p w14:paraId="11E0FCCF" w14:textId="77777777" w:rsidR="00350A4C" w:rsidRDefault="00350A4C" w:rsidP="005A5A3F">
            <w:pPr>
              <w:rPr>
                <w:rFonts w:cs="Arial"/>
                <w:color w:val="000000" w:themeColor="text1"/>
                <w:kern w:val="24"/>
              </w:rPr>
            </w:pPr>
          </w:p>
          <w:p w14:paraId="2049842B" w14:textId="01CDF64A" w:rsidR="00350A4C" w:rsidRDefault="00350A4C" w:rsidP="005A5A3F">
            <w:pPr>
              <w:rPr>
                <w:rFonts w:eastAsia="Times New Roman" w:cs="Arial"/>
                <w:iCs/>
                <w:color w:val="000000"/>
                <w:lang w:val="es-ES_tradnl"/>
              </w:rPr>
            </w:pPr>
            <w:r>
              <w:rPr>
                <w:rFonts w:cs="Arial"/>
                <w:color w:val="000000" w:themeColor="text1"/>
                <w:kern w:val="24"/>
              </w:rPr>
              <w:t xml:space="preserve">Andreas </w:t>
            </w:r>
            <w:proofErr w:type="spellStart"/>
            <w:r>
              <w:rPr>
                <w:rFonts w:cs="Arial"/>
                <w:color w:val="000000" w:themeColor="text1"/>
                <w:kern w:val="24"/>
              </w:rPr>
              <w:t>N</w:t>
            </w:r>
            <w:r w:rsidRPr="00951CBD">
              <w:rPr>
                <w:rFonts w:cs="Arial"/>
                <w:color w:val="000000" w:themeColor="text1"/>
                <w:kern w:val="24"/>
              </w:rPr>
              <w:t>iemoeller</w:t>
            </w:r>
            <w:proofErr w:type="spellEnd"/>
            <w:r w:rsidRPr="00951CBD">
              <w:rPr>
                <w:rFonts w:cs="Arial"/>
                <w:color w:val="000000" w:themeColor="text1"/>
                <w:kern w:val="24"/>
              </w:rPr>
              <w:t xml:space="preserve"> </w:t>
            </w:r>
            <w:r>
              <w:rPr>
                <w:rFonts w:cs="Arial"/>
                <w:color w:val="000000" w:themeColor="text1"/>
                <w:kern w:val="24"/>
              </w:rPr>
              <w:t xml:space="preserve">DE, Mihai (RU), </w:t>
            </w:r>
            <w:r w:rsidRPr="008C3413">
              <w:rPr>
                <w:rFonts w:eastAsia="Times New Roman" w:cs="Arial"/>
                <w:iCs/>
                <w:color w:val="000000"/>
                <w:lang w:val="es-ES_tradnl"/>
              </w:rPr>
              <w:t xml:space="preserve">Maria </w:t>
            </w:r>
            <w:proofErr w:type="spellStart"/>
            <w:r>
              <w:rPr>
                <w:rFonts w:eastAsia="Times New Roman" w:cs="Arial"/>
                <w:iCs/>
                <w:color w:val="000000"/>
                <w:lang w:val="es-ES_tradnl"/>
              </w:rPr>
              <w:t>Tarapoulouzi</w:t>
            </w:r>
            <w:proofErr w:type="spellEnd"/>
            <w:r>
              <w:rPr>
                <w:rFonts w:eastAsia="Times New Roman" w:cs="Arial"/>
                <w:iCs/>
                <w:color w:val="000000"/>
                <w:lang w:val="es-ES_tradnl"/>
              </w:rPr>
              <w:t xml:space="preserve"> (CY), Wouter </w:t>
            </w:r>
            <w:proofErr w:type="spellStart"/>
            <w:r>
              <w:rPr>
                <w:rFonts w:eastAsia="Times New Roman" w:cs="Arial"/>
                <w:iCs/>
                <w:color w:val="000000"/>
                <w:lang w:val="es-ES_tradnl"/>
              </w:rPr>
              <w:t>Saeys</w:t>
            </w:r>
            <w:proofErr w:type="spellEnd"/>
            <w:r>
              <w:rPr>
                <w:rFonts w:eastAsia="Times New Roman" w:cs="Arial"/>
                <w:iCs/>
                <w:color w:val="000000"/>
                <w:lang w:val="es-ES_tradnl"/>
              </w:rPr>
              <w:t xml:space="preserve"> (BE), </w:t>
            </w:r>
            <w:proofErr w:type="spellStart"/>
            <w:r>
              <w:rPr>
                <w:rFonts w:eastAsia="Times New Roman" w:cs="Arial"/>
                <w:iCs/>
                <w:color w:val="000000"/>
                <w:lang w:val="es-ES_tradnl"/>
              </w:rPr>
              <w:t>Mecit</w:t>
            </w:r>
            <w:proofErr w:type="spellEnd"/>
            <w:r>
              <w:rPr>
                <w:rFonts w:eastAsia="Times New Roman" w:cs="Arial"/>
                <w:iCs/>
                <w:color w:val="000000"/>
                <w:lang w:val="es-ES_tradnl"/>
              </w:rPr>
              <w:t xml:space="preserve"> (TR)</w:t>
            </w:r>
          </w:p>
          <w:p w14:paraId="3F601BA5" w14:textId="77777777" w:rsidR="00350A4C" w:rsidRDefault="00350A4C" w:rsidP="005A5A3F">
            <w:pPr>
              <w:rPr>
                <w:rFonts w:cs="Arial"/>
                <w:color w:val="000000" w:themeColor="text1"/>
                <w:kern w:val="24"/>
              </w:rPr>
            </w:pPr>
            <w:r>
              <w:rPr>
                <w:rFonts w:eastAsia="Times New Roman" w:cs="Arial"/>
                <w:iCs/>
                <w:color w:val="000000"/>
                <w:lang w:val="es-ES_tradnl"/>
              </w:rPr>
              <w:t>Tania Gonzalez Ovin (COST), Jeannette Nchung Oru (COST)</w:t>
            </w:r>
          </w:p>
          <w:p w14:paraId="66D0C6C9" w14:textId="77777777" w:rsidR="00350A4C" w:rsidRDefault="00350A4C" w:rsidP="005A5A3F">
            <w:pPr>
              <w:rPr>
                <w:rFonts w:cs="Arial"/>
                <w:color w:val="000000" w:themeColor="text1"/>
                <w:kern w:val="24"/>
              </w:rPr>
            </w:pPr>
          </w:p>
        </w:tc>
      </w:tr>
      <w:tr w:rsidR="00350A4C" w14:paraId="4D41E45E" w14:textId="77777777" w:rsidTr="005A5A3F">
        <w:trPr>
          <w:jc w:val="center"/>
        </w:trPr>
        <w:tc>
          <w:tcPr>
            <w:tcW w:w="10349" w:type="dxa"/>
            <w:gridSpan w:val="2"/>
          </w:tcPr>
          <w:p w14:paraId="70DE75A7" w14:textId="77777777" w:rsidR="00350A4C" w:rsidRPr="00285AD6" w:rsidRDefault="00350A4C" w:rsidP="005A5A3F">
            <w:pPr>
              <w:rPr>
                <w:rFonts w:cs="Arial"/>
                <w:b/>
                <w:bCs/>
                <w:color w:val="5E78AD" w:themeColor="accent2"/>
                <w:kern w:val="24"/>
              </w:rPr>
            </w:pPr>
            <w:r w:rsidRPr="00285AD6">
              <w:rPr>
                <w:rFonts w:cs="Arial"/>
                <w:b/>
                <w:bCs/>
                <w:color w:val="5E78AD" w:themeColor="accent2"/>
                <w:kern w:val="24"/>
              </w:rPr>
              <w:t xml:space="preserve">Desired Output: </w:t>
            </w:r>
          </w:p>
          <w:p w14:paraId="3F5B30E2" w14:textId="2178038F" w:rsidR="00350A4C" w:rsidRPr="00350A4C" w:rsidRDefault="00350A4C" w:rsidP="005A5A3F">
            <w:pPr>
              <w:rPr>
                <w:rFonts w:cs="Arial"/>
                <w:iCs/>
                <w:color w:val="000000" w:themeColor="text1"/>
                <w:kern w:val="24"/>
              </w:rPr>
            </w:pPr>
            <w:r w:rsidRPr="00E0228B">
              <w:rPr>
                <w:rFonts w:cs="Arial"/>
                <w:iCs/>
                <w:color w:val="000000" w:themeColor="text1"/>
                <w:kern w:val="24"/>
              </w:rPr>
              <w:t>Strategies and priorities to be considered with respect to the COST Action travel and subsistence budget</w:t>
            </w:r>
          </w:p>
          <w:p w14:paraId="286F349B" w14:textId="77777777" w:rsidR="00350A4C" w:rsidRDefault="00350A4C" w:rsidP="005A5A3F">
            <w:pPr>
              <w:rPr>
                <w:rFonts w:cs="Arial"/>
                <w:color w:val="000000" w:themeColor="text1"/>
                <w:kern w:val="24"/>
              </w:rPr>
            </w:pPr>
          </w:p>
        </w:tc>
      </w:tr>
      <w:tr w:rsidR="00350A4C" w14:paraId="3C945350" w14:textId="77777777" w:rsidTr="005A5A3F">
        <w:trPr>
          <w:jc w:val="center"/>
        </w:trPr>
        <w:tc>
          <w:tcPr>
            <w:tcW w:w="10349" w:type="dxa"/>
            <w:gridSpan w:val="2"/>
          </w:tcPr>
          <w:p w14:paraId="5C913D93" w14:textId="46481A02" w:rsidR="00350A4C" w:rsidRPr="00350A4C" w:rsidRDefault="00350A4C" w:rsidP="005A5A3F">
            <w:pPr>
              <w:rPr>
                <w:rFonts w:cs="Arial"/>
                <w:b/>
                <w:bCs/>
                <w:color w:val="5E78AD" w:themeColor="accent2"/>
                <w:kern w:val="24"/>
              </w:rPr>
            </w:pPr>
            <w:r w:rsidRPr="0064370E">
              <w:rPr>
                <w:rFonts w:cs="Arial"/>
                <w:b/>
                <w:bCs/>
                <w:color w:val="5E78AD" w:themeColor="accent2"/>
                <w:kern w:val="24"/>
              </w:rPr>
              <w:t>Main Insights and Ideas:</w:t>
            </w:r>
            <w:r>
              <w:rPr>
                <w:rFonts w:cs="Arial"/>
                <w:b/>
                <w:bCs/>
                <w:color w:val="5E78AD" w:themeColor="accent2"/>
                <w:kern w:val="24"/>
              </w:rPr>
              <w:t xml:space="preserve"> </w:t>
            </w:r>
          </w:p>
          <w:p w14:paraId="4AF40EE3" w14:textId="77777777" w:rsidR="00350A4C"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Focus should be on using T &amp; S for researchers</w:t>
            </w:r>
            <w:proofErr w:type="gramStart"/>
            <w:r>
              <w:rPr>
                <w:rFonts w:cs="Arial"/>
                <w:color w:val="000000" w:themeColor="text1"/>
                <w:kern w:val="24"/>
              </w:rPr>
              <w:t>/research focussed</w:t>
            </w:r>
            <w:proofErr w:type="gramEnd"/>
            <w:r>
              <w:rPr>
                <w:rFonts w:cs="Arial"/>
                <w:color w:val="000000" w:themeColor="text1"/>
                <w:kern w:val="24"/>
              </w:rPr>
              <w:t xml:space="preserve"> travel as management activities can be achieved more cost effectively through virtual meetings.</w:t>
            </w:r>
          </w:p>
          <w:p w14:paraId="0FEBF62E" w14:textId="77777777" w:rsidR="00350A4C" w:rsidRDefault="00350A4C" w:rsidP="005A5A3F">
            <w:pPr>
              <w:pStyle w:val="Prrafodelista"/>
              <w:rPr>
                <w:rFonts w:cs="Arial"/>
                <w:color w:val="000000" w:themeColor="text1"/>
                <w:kern w:val="24"/>
              </w:rPr>
            </w:pPr>
          </w:p>
          <w:p w14:paraId="6A5002C6" w14:textId="77777777" w:rsidR="00350A4C"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It is likely, due to COVID 19 that this years T &amp; S budget will be underspent. Contingencies should be made now for transferring budget to other categories (otherwise it will be lost)</w:t>
            </w:r>
          </w:p>
          <w:p w14:paraId="1A874B63" w14:textId="77777777" w:rsidR="00350A4C" w:rsidRPr="007E08E7" w:rsidRDefault="00350A4C" w:rsidP="005A5A3F">
            <w:pPr>
              <w:pStyle w:val="Prrafodelista"/>
              <w:rPr>
                <w:rFonts w:cs="Arial"/>
                <w:color w:val="000000" w:themeColor="text1"/>
                <w:kern w:val="24"/>
              </w:rPr>
            </w:pPr>
          </w:p>
          <w:p w14:paraId="5363C631" w14:textId="77777777" w:rsidR="00350A4C"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In terms of prioritisation of researcher support; a) to support research gaps, b) ECI, c) ITC</w:t>
            </w:r>
          </w:p>
          <w:p w14:paraId="35B72C9A" w14:textId="77777777" w:rsidR="00350A4C" w:rsidRDefault="00350A4C" w:rsidP="005A5A3F">
            <w:pPr>
              <w:pStyle w:val="Prrafodelista"/>
              <w:rPr>
                <w:rFonts w:cs="Arial"/>
                <w:color w:val="000000" w:themeColor="text1"/>
                <w:kern w:val="24"/>
              </w:rPr>
            </w:pPr>
          </w:p>
          <w:p w14:paraId="4F36F1E0" w14:textId="77777777" w:rsidR="00350A4C"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There should be a focus on STSMs</w:t>
            </w:r>
          </w:p>
          <w:p w14:paraId="09EA07BA" w14:textId="77777777" w:rsidR="00350A4C" w:rsidRDefault="00350A4C" w:rsidP="005A5A3F">
            <w:pPr>
              <w:pStyle w:val="Prrafodelista"/>
              <w:rPr>
                <w:rFonts w:cs="Arial"/>
                <w:color w:val="000000" w:themeColor="text1"/>
                <w:kern w:val="24"/>
              </w:rPr>
            </w:pPr>
          </w:p>
          <w:p w14:paraId="72372CE1" w14:textId="77777777" w:rsidR="00350A4C"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The above form an initial basis for developing criteria and developing a selection process</w:t>
            </w:r>
          </w:p>
          <w:p w14:paraId="49C1AA6D" w14:textId="77777777" w:rsidR="00350A4C" w:rsidRDefault="00350A4C" w:rsidP="005A5A3F">
            <w:pPr>
              <w:pStyle w:val="Prrafodelista"/>
              <w:rPr>
                <w:rFonts w:cs="Arial"/>
                <w:color w:val="000000" w:themeColor="text1"/>
                <w:kern w:val="24"/>
              </w:rPr>
            </w:pPr>
          </w:p>
          <w:p w14:paraId="25B3E6A6" w14:textId="77777777" w:rsidR="00350A4C" w:rsidRPr="008C3413" w:rsidRDefault="00350A4C" w:rsidP="00BC60CB">
            <w:pPr>
              <w:pStyle w:val="Prrafodelista"/>
              <w:numPr>
                <w:ilvl w:val="0"/>
                <w:numId w:val="29"/>
              </w:numPr>
              <w:spacing w:after="0" w:line="240" w:lineRule="auto"/>
              <w:jc w:val="left"/>
              <w:rPr>
                <w:rFonts w:cs="Arial"/>
                <w:color w:val="000000" w:themeColor="text1"/>
                <w:kern w:val="24"/>
              </w:rPr>
            </w:pPr>
            <w:r>
              <w:rPr>
                <w:rFonts w:cs="Arial"/>
                <w:color w:val="000000" w:themeColor="text1"/>
                <w:kern w:val="24"/>
              </w:rPr>
              <w:t xml:space="preserve">Need a clear strategy for promoting research visit opportunities-with a link to website and other communication resources </w:t>
            </w:r>
          </w:p>
          <w:p w14:paraId="01A439FD" w14:textId="77777777" w:rsidR="00350A4C" w:rsidRDefault="00350A4C" w:rsidP="005A5A3F">
            <w:pPr>
              <w:rPr>
                <w:rFonts w:cs="Arial"/>
                <w:color w:val="000000" w:themeColor="text1"/>
                <w:kern w:val="24"/>
              </w:rPr>
            </w:pPr>
          </w:p>
          <w:p w14:paraId="79E76180" w14:textId="77777777" w:rsidR="00350A4C" w:rsidRDefault="00350A4C" w:rsidP="005A5A3F">
            <w:pPr>
              <w:rPr>
                <w:rFonts w:cs="Arial"/>
                <w:color w:val="000000" w:themeColor="text1"/>
                <w:kern w:val="24"/>
              </w:rPr>
            </w:pPr>
          </w:p>
        </w:tc>
      </w:tr>
      <w:tr w:rsidR="00350A4C" w14:paraId="127BC1B9" w14:textId="77777777" w:rsidTr="005A5A3F">
        <w:trPr>
          <w:jc w:val="center"/>
        </w:trPr>
        <w:tc>
          <w:tcPr>
            <w:tcW w:w="10349" w:type="dxa"/>
            <w:gridSpan w:val="2"/>
          </w:tcPr>
          <w:p w14:paraId="22A6CDBB" w14:textId="75505B58" w:rsidR="00350A4C" w:rsidRPr="0064370E" w:rsidRDefault="00350A4C" w:rsidP="005A5A3F">
            <w:pPr>
              <w:rPr>
                <w:rFonts w:cs="Arial"/>
                <w:b/>
                <w:bCs/>
                <w:color w:val="5E78AD" w:themeColor="accent2"/>
                <w:kern w:val="24"/>
              </w:rPr>
            </w:pPr>
            <w:r w:rsidRPr="0064370E">
              <w:rPr>
                <w:rFonts w:cs="Arial"/>
                <w:b/>
                <w:bCs/>
                <w:color w:val="5E78AD" w:themeColor="accent2"/>
                <w:kern w:val="24"/>
              </w:rPr>
              <w:t xml:space="preserve">Resources needed </w:t>
            </w:r>
          </w:p>
          <w:p w14:paraId="5179FA25" w14:textId="373697FE" w:rsidR="00350A4C" w:rsidRPr="00350A4C" w:rsidRDefault="00350A4C" w:rsidP="005A5A3F">
            <w:pPr>
              <w:rPr>
                <w:rFonts w:cs="Arial"/>
                <w:i/>
                <w:iCs/>
                <w:color w:val="000000" w:themeColor="text1"/>
                <w:kern w:val="24"/>
              </w:rPr>
            </w:pPr>
            <w:r w:rsidRPr="007E08E7">
              <w:rPr>
                <w:rFonts w:cs="Arial"/>
                <w:i/>
                <w:iCs/>
                <w:color w:val="000000" w:themeColor="text1"/>
                <w:kern w:val="24"/>
              </w:rPr>
              <w:t>Budget and communication resources</w:t>
            </w:r>
          </w:p>
          <w:p w14:paraId="6B4007E5" w14:textId="77777777" w:rsidR="00350A4C" w:rsidRDefault="00350A4C" w:rsidP="005A5A3F">
            <w:pPr>
              <w:rPr>
                <w:rFonts w:cs="Arial"/>
                <w:color w:val="000000" w:themeColor="text1"/>
                <w:kern w:val="24"/>
              </w:rPr>
            </w:pPr>
          </w:p>
        </w:tc>
      </w:tr>
      <w:tr w:rsidR="00350A4C" w14:paraId="53E2B4D7" w14:textId="77777777" w:rsidTr="005A5A3F">
        <w:trPr>
          <w:jc w:val="center"/>
        </w:trPr>
        <w:tc>
          <w:tcPr>
            <w:tcW w:w="10349" w:type="dxa"/>
            <w:gridSpan w:val="2"/>
          </w:tcPr>
          <w:p w14:paraId="39F2F72F" w14:textId="251CF925" w:rsidR="00350A4C" w:rsidRPr="00350A4C" w:rsidRDefault="00350A4C" w:rsidP="005A5A3F">
            <w:pPr>
              <w:rPr>
                <w:rFonts w:cs="Arial"/>
                <w:b/>
                <w:bCs/>
                <w:color w:val="5E78AD" w:themeColor="accent2"/>
                <w:kern w:val="24"/>
              </w:rPr>
            </w:pPr>
            <w:r w:rsidRPr="0064370E">
              <w:rPr>
                <w:rFonts w:cs="Arial"/>
                <w:b/>
                <w:bCs/>
                <w:color w:val="5E78AD" w:themeColor="accent2"/>
                <w:kern w:val="24"/>
              </w:rPr>
              <w:t>Next Steps</w:t>
            </w:r>
          </w:p>
          <w:p w14:paraId="3901AA08" w14:textId="77777777" w:rsidR="00350A4C" w:rsidRDefault="00350A4C" w:rsidP="005A5A3F">
            <w:pPr>
              <w:rPr>
                <w:rFonts w:cs="Arial"/>
                <w:color w:val="000000" w:themeColor="text1"/>
                <w:kern w:val="24"/>
              </w:rPr>
            </w:pPr>
          </w:p>
          <w:p w14:paraId="0FE4B439" w14:textId="77777777" w:rsidR="00350A4C" w:rsidRDefault="00350A4C" w:rsidP="005A5A3F">
            <w:pPr>
              <w:rPr>
                <w:rFonts w:cs="Arial"/>
                <w:color w:val="000000" w:themeColor="text1"/>
                <w:kern w:val="24"/>
              </w:rPr>
            </w:pPr>
          </w:p>
        </w:tc>
      </w:tr>
    </w:tbl>
    <w:p w14:paraId="013052E3" w14:textId="638EBB2F" w:rsidR="00957A1C" w:rsidRDefault="00957A1C" w:rsidP="00360343">
      <w:pPr>
        <w:spacing w:after="0" w:line="240" w:lineRule="auto"/>
        <w:jc w:val="left"/>
        <w:rPr>
          <w:noProof/>
          <w:color w:val="FF0000"/>
        </w:rPr>
      </w:pPr>
    </w:p>
    <w:tbl>
      <w:tblPr>
        <w:tblStyle w:val="Tablaconcuadrcula"/>
        <w:tblW w:w="10349" w:type="dxa"/>
        <w:tblInd w:w="-856" w:type="dxa"/>
        <w:tblLook w:val="04A0" w:firstRow="1" w:lastRow="0" w:firstColumn="1" w:lastColumn="0" w:noHBand="0" w:noVBand="1"/>
      </w:tblPr>
      <w:tblGrid>
        <w:gridCol w:w="4153"/>
        <w:gridCol w:w="6422"/>
      </w:tblGrid>
      <w:tr w:rsidR="00E130A9" w14:paraId="558AA14A" w14:textId="77777777" w:rsidTr="005A5A3F">
        <w:tc>
          <w:tcPr>
            <w:tcW w:w="3950" w:type="dxa"/>
          </w:tcPr>
          <w:p w14:paraId="75ECE533" w14:textId="77777777" w:rsidR="00E130A9" w:rsidRDefault="00E130A9" w:rsidP="005A5A3F">
            <w:pPr>
              <w:rPr>
                <w:rFonts w:cs="Arial"/>
                <w:color w:val="000000" w:themeColor="text1"/>
                <w:kern w:val="24"/>
              </w:rPr>
            </w:pPr>
            <w:r>
              <w:rPr>
                <w:rFonts w:cs="Arial"/>
                <w:color w:val="000000" w:themeColor="text1"/>
                <w:kern w:val="24"/>
              </w:rPr>
              <w:t>COST Action: CA19145</w:t>
            </w:r>
          </w:p>
        </w:tc>
        <w:tc>
          <w:tcPr>
            <w:tcW w:w="6399" w:type="dxa"/>
          </w:tcPr>
          <w:p w14:paraId="1C21BE34" w14:textId="77777777" w:rsidR="00E130A9" w:rsidRDefault="00E130A9" w:rsidP="005A5A3F">
            <w:pPr>
              <w:rPr>
                <w:rFonts w:cs="Arial"/>
                <w:color w:val="000000" w:themeColor="text1"/>
                <w:kern w:val="24"/>
              </w:rPr>
            </w:pPr>
            <w:r w:rsidRPr="00DB4D3E">
              <w:rPr>
                <w:rFonts w:cs="Arial"/>
                <w:color w:val="000000" w:themeColor="text1"/>
                <w:kern w:val="24"/>
              </w:rPr>
              <w:t xml:space="preserve">DT4: Grant awarding – Short Term Scientific Missions (STSMs) and Inclusiveness Target Countries (ITC) Conference Grants. </w:t>
            </w:r>
          </w:p>
        </w:tc>
      </w:tr>
      <w:tr w:rsidR="00E130A9" w14:paraId="219D8A7A" w14:textId="77777777" w:rsidTr="005A5A3F">
        <w:tc>
          <w:tcPr>
            <w:tcW w:w="10349" w:type="dxa"/>
            <w:gridSpan w:val="2"/>
          </w:tcPr>
          <w:p w14:paraId="425A69E7" w14:textId="77777777" w:rsidR="00E130A9" w:rsidRDefault="00E130A9" w:rsidP="005A5A3F">
            <w:pPr>
              <w:rPr>
                <w:rFonts w:cs="Arial"/>
                <w:color w:val="000000" w:themeColor="text1"/>
                <w:kern w:val="24"/>
              </w:rPr>
            </w:pPr>
            <w:r>
              <w:rPr>
                <w:rFonts w:cs="Arial"/>
                <w:color w:val="000000" w:themeColor="text1"/>
                <w:kern w:val="24"/>
              </w:rPr>
              <w:t>Discussion Coordinator (s):</w:t>
            </w:r>
            <w:r w:rsidRPr="00DB4D3E">
              <w:rPr>
                <w:rFonts w:cs="Arial"/>
                <w:color w:val="000000" w:themeColor="text1"/>
                <w:kern w:val="24"/>
              </w:rPr>
              <w:t xml:space="preserve"> Vincent </w:t>
            </w:r>
            <w:proofErr w:type="spellStart"/>
            <w:r w:rsidRPr="00DB4D3E">
              <w:rPr>
                <w:rFonts w:cs="Arial"/>
                <w:color w:val="000000" w:themeColor="text1"/>
                <w:kern w:val="24"/>
              </w:rPr>
              <w:t>Baeten</w:t>
            </w:r>
            <w:proofErr w:type="spellEnd"/>
          </w:p>
        </w:tc>
      </w:tr>
      <w:tr w:rsidR="00E130A9" w:rsidRPr="00E130A9" w14:paraId="2653E6E9" w14:textId="77777777" w:rsidTr="005A5A3F">
        <w:tc>
          <w:tcPr>
            <w:tcW w:w="10349" w:type="dxa"/>
            <w:gridSpan w:val="2"/>
          </w:tcPr>
          <w:p w14:paraId="3AF0EDDF" w14:textId="60301EB2" w:rsidR="00E130A9" w:rsidRDefault="00E130A9" w:rsidP="005A5A3F">
            <w:pPr>
              <w:rPr>
                <w:rFonts w:cs="Arial"/>
                <w:color w:val="000000" w:themeColor="text1"/>
                <w:kern w:val="24"/>
              </w:rPr>
            </w:pPr>
            <w:r>
              <w:rPr>
                <w:rFonts w:cs="Arial"/>
                <w:color w:val="000000" w:themeColor="text1"/>
                <w:kern w:val="24"/>
              </w:rPr>
              <w:t xml:space="preserve">Meeting Participants interested in the WG: </w:t>
            </w:r>
            <w:r w:rsidRPr="00010DE9">
              <w:rPr>
                <w:rFonts w:cs="Arial"/>
                <w:i/>
                <w:iCs/>
                <w:color w:val="979789" w:themeColor="background2" w:themeShade="BF"/>
                <w:kern w:val="24"/>
              </w:rPr>
              <w:t>add name</w:t>
            </w:r>
            <w:r>
              <w:rPr>
                <w:rFonts w:cs="Arial"/>
                <w:i/>
                <w:iCs/>
                <w:color w:val="979789" w:themeColor="background2" w:themeShade="BF"/>
                <w:kern w:val="24"/>
              </w:rPr>
              <w:t xml:space="preserve"> (country)</w:t>
            </w:r>
          </w:p>
          <w:p w14:paraId="47E269EA" w14:textId="77777777" w:rsidR="00E130A9" w:rsidRDefault="00E130A9" w:rsidP="005A5A3F">
            <w:pPr>
              <w:rPr>
                <w:rFonts w:cs="Arial"/>
                <w:color w:val="000000" w:themeColor="text1"/>
                <w:kern w:val="24"/>
              </w:rPr>
            </w:pPr>
            <w:proofErr w:type="spellStart"/>
            <w:r>
              <w:rPr>
                <w:rFonts w:cs="Arial"/>
                <w:color w:val="000000" w:themeColor="text1"/>
                <w:kern w:val="24"/>
              </w:rPr>
              <w:t>Mecit</w:t>
            </w:r>
            <w:proofErr w:type="spellEnd"/>
            <w:r>
              <w:rPr>
                <w:rFonts w:cs="Arial"/>
                <w:color w:val="000000" w:themeColor="text1"/>
                <w:kern w:val="24"/>
              </w:rPr>
              <w:t xml:space="preserve"> (TR)</w:t>
            </w:r>
          </w:p>
          <w:p w14:paraId="5406110B" w14:textId="77777777" w:rsidR="00E130A9" w:rsidRDefault="00E130A9" w:rsidP="005A5A3F">
            <w:pPr>
              <w:rPr>
                <w:rFonts w:cs="Arial"/>
                <w:color w:val="000000" w:themeColor="text1"/>
                <w:kern w:val="24"/>
              </w:rPr>
            </w:pPr>
            <w:r>
              <w:rPr>
                <w:rFonts w:cs="Arial"/>
                <w:color w:val="000000" w:themeColor="text1"/>
                <w:kern w:val="24"/>
              </w:rPr>
              <w:t xml:space="preserve">Marina </w:t>
            </w:r>
            <w:proofErr w:type="spellStart"/>
            <w:r>
              <w:rPr>
                <w:rFonts w:cs="Arial"/>
                <w:color w:val="000000" w:themeColor="text1"/>
                <w:kern w:val="24"/>
              </w:rPr>
              <w:t>T</w:t>
            </w:r>
            <w:r w:rsidRPr="00DB4D3E">
              <w:rPr>
                <w:rFonts w:cs="Arial"/>
                <w:color w:val="000000" w:themeColor="text1"/>
                <w:kern w:val="24"/>
              </w:rPr>
              <w:t>arapoulouz</w:t>
            </w:r>
            <w:r>
              <w:rPr>
                <w:rFonts w:cs="Arial"/>
                <w:color w:val="000000" w:themeColor="text1"/>
                <w:kern w:val="24"/>
              </w:rPr>
              <w:t>i</w:t>
            </w:r>
            <w:proofErr w:type="spellEnd"/>
            <w:r w:rsidRPr="00DB4D3E">
              <w:rPr>
                <w:rFonts w:cs="Arial"/>
                <w:color w:val="000000" w:themeColor="text1"/>
                <w:kern w:val="24"/>
              </w:rPr>
              <w:t xml:space="preserve"> </w:t>
            </w:r>
            <w:r>
              <w:rPr>
                <w:rFonts w:cs="Arial"/>
                <w:color w:val="000000" w:themeColor="text1"/>
                <w:kern w:val="24"/>
              </w:rPr>
              <w:t>(CY)</w:t>
            </w:r>
          </w:p>
          <w:p w14:paraId="07C8C770" w14:textId="77777777" w:rsidR="00E130A9" w:rsidRDefault="00E130A9" w:rsidP="005A5A3F">
            <w:pPr>
              <w:rPr>
                <w:rFonts w:cs="Arial"/>
                <w:color w:val="000000" w:themeColor="text1"/>
                <w:kern w:val="24"/>
              </w:rPr>
            </w:pPr>
            <w:r>
              <w:rPr>
                <w:rFonts w:cs="Arial"/>
                <w:color w:val="000000" w:themeColor="text1"/>
                <w:kern w:val="24"/>
              </w:rPr>
              <w:t>Aoife Gowen (IE)</w:t>
            </w:r>
          </w:p>
          <w:p w14:paraId="3C97D181" w14:textId="77777777" w:rsidR="00E130A9" w:rsidRPr="00E130A9" w:rsidRDefault="00E130A9" w:rsidP="005A5A3F">
            <w:pPr>
              <w:rPr>
                <w:rFonts w:cs="Arial"/>
                <w:color w:val="000000" w:themeColor="text1"/>
                <w:kern w:val="24"/>
                <w:lang w:val="fr-BE"/>
              </w:rPr>
            </w:pPr>
            <w:r w:rsidRPr="00E130A9">
              <w:rPr>
                <w:rFonts w:cs="Arial"/>
                <w:color w:val="000000" w:themeColor="text1"/>
                <w:kern w:val="24"/>
                <w:lang w:val="fr-BE"/>
              </w:rPr>
              <w:t>Wouter Saeys (BE)</w:t>
            </w:r>
          </w:p>
          <w:p w14:paraId="7F7E2B66" w14:textId="64E3A94F" w:rsidR="00E130A9" w:rsidRPr="00E130A9" w:rsidRDefault="00E130A9" w:rsidP="005A5A3F">
            <w:pPr>
              <w:rPr>
                <w:rFonts w:cs="Arial"/>
                <w:color w:val="000000" w:themeColor="text1"/>
                <w:kern w:val="24"/>
                <w:lang w:val="fr-BE"/>
              </w:rPr>
            </w:pPr>
            <w:r w:rsidRPr="00E130A9">
              <w:rPr>
                <w:rFonts w:cs="Arial"/>
                <w:color w:val="000000" w:themeColor="text1"/>
                <w:kern w:val="24"/>
                <w:lang w:val="fr-BE"/>
              </w:rPr>
              <w:t>Lola Pérez Martin (ES)</w:t>
            </w:r>
          </w:p>
        </w:tc>
      </w:tr>
      <w:tr w:rsidR="00E130A9" w14:paraId="4562F6EB" w14:textId="77777777" w:rsidTr="005A5A3F">
        <w:tc>
          <w:tcPr>
            <w:tcW w:w="10349" w:type="dxa"/>
            <w:gridSpan w:val="2"/>
          </w:tcPr>
          <w:p w14:paraId="7BCE400C" w14:textId="77777777" w:rsidR="00E130A9" w:rsidRDefault="00E130A9" w:rsidP="005A5A3F">
            <w:pPr>
              <w:spacing w:before="150" w:line="216" w:lineRule="auto"/>
              <w:jc w:val="center"/>
              <w:rPr>
                <w:rFonts w:cs="Arial"/>
                <w:b/>
                <w:bCs/>
                <w:color w:val="5E78AD" w:themeColor="accent2"/>
                <w:kern w:val="24"/>
              </w:rPr>
            </w:pPr>
            <w:r w:rsidRPr="00BC14C3">
              <w:rPr>
                <w:rFonts w:cs="Arial"/>
                <w:b/>
                <w:bCs/>
                <w:color w:val="5E78AD" w:themeColor="accent2"/>
                <w:kern w:val="24"/>
              </w:rPr>
              <w:t xml:space="preserve">4 YEAR PLANNING: MoU Tasks and Deliverables - </w:t>
            </w:r>
            <w:r>
              <w:rPr>
                <w:rFonts w:cs="Arial"/>
                <w:b/>
                <w:bCs/>
                <w:color w:val="5E78AD" w:themeColor="accent2"/>
                <w:kern w:val="24"/>
              </w:rPr>
              <w:t>B</w:t>
            </w:r>
            <w:r w:rsidRPr="00BC14C3">
              <w:rPr>
                <w:rFonts w:cs="Arial"/>
                <w:b/>
                <w:bCs/>
                <w:color w:val="5E78AD" w:themeColor="accent2"/>
                <w:kern w:val="24"/>
              </w:rPr>
              <w:t xml:space="preserve">rainstorming </w:t>
            </w:r>
            <w:r>
              <w:rPr>
                <w:rFonts w:cs="Arial"/>
                <w:b/>
                <w:bCs/>
                <w:color w:val="5E78AD" w:themeColor="accent2"/>
                <w:kern w:val="24"/>
              </w:rPr>
              <w:t>and Main Insights</w:t>
            </w:r>
          </w:p>
          <w:p w14:paraId="327C1089" w14:textId="77777777" w:rsidR="00E130A9" w:rsidRDefault="00E130A9" w:rsidP="005A5A3F">
            <w:pPr>
              <w:spacing w:before="150" w:line="216" w:lineRule="auto"/>
              <w:rPr>
                <w:rFonts w:cs="Arial"/>
                <w:i/>
                <w:iCs/>
                <w:color w:val="979789" w:themeColor="background2" w:themeShade="BF"/>
                <w:kern w:val="24"/>
              </w:rPr>
            </w:pPr>
            <w:r>
              <w:rPr>
                <w:rFonts w:cs="Arial"/>
                <w:i/>
                <w:iCs/>
                <w:color w:val="979789" w:themeColor="background2" w:themeShade="BF"/>
                <w:kern w:val="24"/>
              </w:rPr>
              <w:t xml:space="preserve">Check the description of the WG in the </w:t>
            </w:r>
            <w:hyperlink r:id="rId14" w:history="1">
              <w:r w:rsidRPr="00C62D3F">
                <w:rPr>
                  <w:rStyle w:val="Hipervnculo"/>
                  <w:rFonts w:cs="Arial"/>
                  <w:i/>
                  <w:iCs/>
                  <w:kern w:val="24"/>
                </w:rPr>
                <w:t>MoU</w:t>
              </w:r>
            </w:hyperlink>
            <w:r>
              <w:rPr>
                <w:rFonts w:cs="Arial"/>
                <w:i/>
                <w:iCs/>
                <w:color w:val="979789" w:themeColor="background2" w:themeShade="BF"/>
                <w:kern w:val="24"/>
              </w:rPr>
              <w:t>. Discuss with your colleagues what needs to be done and how. Summarise for future reference.</w:t>
            </w:r>
          </w:p>
          <w:p w14:paraId="5C931B21" w14:textId="77777777" w:rsidR="00E130A9" w:rsidRDefault="00E130A9" w:rsidP="005A5A3F">
            <w:pPr>
              <w:spacing w:before="150" w:line="216" w:lineRule="auto"/>
              <w:rPr>
                <w:rFonts w:cs="Arial"/>
                <w:kern w:val="24"/>
              </w:rPr>
            </w:pPr>
          </w:p>
          <w:p w14:paraId="1284A625" w14:textId="77777777" w:rsidR="00E130A9" w:rsidRDefault="00E130A9" w:rsidP="005A5A3F">
            <w:pPr>
              <w:spacing w:before="150" w:line="216" w:lineRule="auto"/>
              <w:rPr>
                <w:rFonts w:cs="Arial"/>
                <w:kern w:val="24"/>
              </w:rPr>
            </w:pPr>
            <w:r>
              <w:rPr>
                <w:rFonts w:cs="Arial"/>
                <w:kern w:val="24"/>
              </w:rPr>
              <w:t>Meeting’s notes (30 – 09 – 20)</w:t>
            </w:r>
          </w:p>
          <w:p w14:paraId="05E6952A" w14:textId="77777777" w:rsidR="00E130A9" w:rsidRDefault="00E130A9" w:rsidP="005A5A3F">
            <w:pPr>
              <w:spacing w:before="150" w:line="216" w:lineRule="auto"/>
              <w:rPr>
                <w:rFonts w:cs="Arial"/>
                <w:kern w:val="24"/>
              </w:rPr>
            </w:pPr>
          </w:p>
          <w:p w14:paraId="79F516D0" w14:textId="77777777" w:rsidR="00E130A9" w:rsidRPr="00B56433" w:rsidRDefault="00E130A9" w:rsidP="00BC60CB">
            <w:pPr>
              <w:pStyle w:val="Prrafodelista"/>
              <w:numPr>
                <w:ilvl w:val="0"/>
                <w:numId w:val="30"/>
              </w:numPr>
              <w:spacing w:before="150" w:after="0" w:line="216" w:lineRule="auto"/>
              <w:jc w:val="left"/>
              <w:rPr>
                <w:rFonts w:cs="Arial"/>
                <w:kern w:val="24"/>
              </w:rPr>
            </w:pPr>
            <w:r>
              <w:rPr>
                <w:rFonts w:cs="Arial"/>
                <w:kern w:val="24"/>
              </w:rPr>
              <w:t>STSMs</w:t>
            </w:r>
            <w:r w:rsidRPr="00B56433">
              <w:rPr>
                <w:rFonts w:cs="Arial"/>
                <w:kern w:val="24"/>
              </w:rPr>
              <w:t xml:space="preserve"> and ITC grants are essential for the success of the project</w:t>
            </w:r>
          </w:p>
          <w:p w14:paraId="4A79305C"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Quid the possibilities to complete STSMs and ITC grants due to the COVID situation?</w:t>
            </w:r>
          </w:p>
          <w:p w14:paraId="26410A92"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What could be the alternative to ITC?</w:t>
            </w:r>
          </w:p>
          <w:p w14:paraId="283F5204" w14:textId="77777777" w:rsidR="00E130A9" w:rsidRDefault="00E130A9" w:rsidP="00BC60CB">
            <w:pPr>
              <w:pStyle w:val="Prrafodelista"/>
              <w:numPr>
                <w:ilvl w:val="0"/>
                <w:numId w:val="32"/>
              </w:numPr>
              <w:spacing w:before="150" w:after="0" w:line="216" w:lineRule="auto"/>
              <w:jc w:val="left"/>
              <w:rPr>
                <w:rFonts w:cs="Arial"/>
                <w:kern w:val="24"/>
              </w:rPr>
            </w:pPr>
            <w:r>
              <w:rPr>
                <w:rFonts w:cs="Arial"/>
                <w:kern w:val="24"/>
              </w:rPr>
              <w:t>On-line poster presentation + prize (e.g. registration fees to on-line conference, fees to publish in open access journal)</w:t>
            </w:r>
          </w:p>
          <w:p w14:paraId="203A282A"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For STSMS, we could establish in the first six months a first selection, a list of grant holders and finance the ones that are authorised regarding the COVID status of the country of origin as well as the country of destination). The other selected grants will be priority financed as soon as the conditions are completed.</w:t>
            </w:r>
          </w:p>
          <w:p w14:paraId="72239C63"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Selection criteria have to be defined:</w:t>
            </w:r>
          </w:p>
          <w:p w14:paraId="5B336698" w14:textId="77777777" w:rsidR="00E130A9" w:rsidRDefault="00E130A9" w:rsidP="00BC60CB">
            <w:pPr>
              <w:pStyle w:val="Prrafodelista"/>
              <w:numPr>
                <w:ilvl w:val="0"/>
                <w:numId w:val="31"/>
              </w:numPr>
              <w:spacing w:before="150" w:after="0" w:line="216" w:lineRule="auto"/>
              <w:jc w:val="left"/>
              <w:rPr>
                <w:rFonts w:cs="Arial"/>
                <w:kern w:val="24"/>
              </w:rPr>
            </w:pPr>
            <w:r>
              <w:rPr>
                <w:rFonts w:cs="Arial"/>
                <w:kern w:val="24"/>
              </w:rPr>
              <w:t>Country balance</w:t>
            </w:r>
          </w:p>
          <w:p w14:paraId="5DF3ACF5" w14:textId="77777777" w:rsidR="00E130A9" w:rsidRDefault="00E130A9" w:rsidP="00BC60CB">
            <w:pPr>
              <w:pStyle w:val="Prrafodelista"/>
              <w:numPr>
                <w:ilvl w:val="0"/>
                <w:numId w:val="31"/>
              </w:numPr>
              <w:spacing w:before="150" w:after="0" w:line="216" w:lineRule="auto"/>
              <w:jc w:val="left"/>
              <w:rPr>
                <w:rFonts w:cs="Arial"/>
                <w:kern w:val="24"/>
              </w:rPr>
            </w:pPr>
            <w:r>
              <w:rPr>
                <w:rFonts w:cs="Arial"/>
                <w:kern w:val="24"/>
              </w:rPr>
              <w:t>Working Group balance</w:t>
            </w:r>
          </w:p>
          <w:p w14:paraId="683F27BD" w14:textId="77777777" w:rsidR="00E130A9" w:rsidRDefault="00E130A9" w:rsidP="00BC60CB">
            <w:pPr>
              <w:pStyle w:val="Prrafodelista"/>
              <w:numPr>
                <w:ilvl w:val="0"/>
                <w:numId w:val="31"/>
              </w:numPr>
              <w:spacing w:before="150" w:after="0" w:line="216" w:lineRule="auto"/>
              <w:jc w:val="left"/>
              <w:rPr>
                <w:rFonts w:cs="Arial"/>
                <w:kern w:val="24"/>
              </w:rPr>
            </w:pPr>
            <w:r>
              <w:rPr>
                <w:rFonts w:cs="Arial"/>
                <w:kern w:val="24"/>
              </w:rPr>
              <w:t>Gender balance</w:t>
            </w:r>
          </w:p>
          <w:p w14:paraId="59E47DB6" w14:textId="77777777" w:rsidR="00E130A9" w:rsidRDefault="00E130A9" w:rsidP="00BC60CB">
            <w:pPr>
              <w:pStyle w:val="Prrafodelista"/>
              <w:numPr>
                <w:ilvl w:val="0"/>
                <w:numId w:val="31"/>
              </w:numPr>
              <w:spacing w:before="150" w:after="0" w:line="216" w:lineRule="auto"/>
              <w:jc w:val="left"/>
              <w:rPr>
                <w:rFonts w:cs="Arial"/>
                <w:kern w:val="24"/>
              </w:rPr>
            </w:pPr>
            <w:r>
              <w:rPr>
                <w:rFonts w:cs="Arial"/>
                <w:kern w:val="24"/>
              </w:rPr>
              <w:t>Early Stage Researcher</w:t>
            </w:r>
          </w:p>
          <w:p w14:paraId="2DB79938" w14:textId="77777777" w:rsidR="00E130A9" w:rsidRDefault="00E130A9" w:rsidP="00BC60CB">
            <w:pPr>
              <w:pStyle w:val="Prrafodelista"/>
              <w:numPr>
                <w:ilvl w:val="0"/>
                <w:numId w:val="31"/>
              </w:numPr>
              <w:spacing w:before="150" w:after="0" w:line="216" w:lineRule="auto"/>
              <w:jc w:val="left"/>
              <w:rPr>
                <w:rFonts w:cs="Arial"/>
                <w:kern w:val="24"/>
              </w:rPr>
            </w:pPr>
            <w:r>
              <w:rPr>
                <w:rFonts w:cs="Arial"/>
                <w:kern w:val="24"/>
              </w:rPr>
              <w:t>…</w:t>
            </w:r>
          </w:p>
          <w:p w14:paraId="777DB49C"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Who will evaluate the proposals? We have to establish a scoring system.</w:t>
            </w:r>
          </w:p>
          <w:p w14:paraId="2C86B883" w14:textId="77777777" w:rsidR="00E130A9" w:rsidRDefault="00E130A9" w:rsidP="00BC60CB">
            <w:pPr>
              <w:pStyle w:val="Prrafodelista"/>
              <w:numPr>
                <w:ilvl w:val="0"/>
                <w:numId w:val="30"/>
              </w:numPr>
              <w:spacing w:before="150" w:after="0" w:line="216" w:lineRule="auto"/>
              <w:jc w:val="left"/>
              <w:rPr>
                <w:rFonts w:cs="Arial"/>
                <w:kern w:val="24"/>
              </w:rPr>
            </w:pPr>
            <w:r>
              <w:rPr>
                <w:rFonts w:cs="Arial"/>
                <w:kern w:val="24"/>
              </w:rPr>
              <w:t>In the second year of the project, we have to do an open/public call (not only the consortium members) for STSMs and ITC.</w:t>
            </w:r>
          </w:p>
          <w:p w14:paraId="38937E8B" w14:textId="77777777" w:rsidR="00E130A9" w:rsidRPr="00C03E77" w:rsidRDefault="00E130A9" w:rsidP="00E130A9">
            <w:pPr>
              <w:spacing w:before="150" w:line="216" w:lineRule="auto"/>
              <w:rPr>
                <w:rFonts w:cs="Arial"/>
                <w:kern w:val="24"/>
              </w:rPr>
            </w:pPr>
          </w:p>
          <w:p w14:paraId="0D6A62F5" w14:textId="77777777" w:rsidR="00E130A9" w:rsidRDefault="00E130A9" w:rsidP="005A5A3F">
            <w:pPr>
              <w:rPr>
                <w:rFonts w:cs="Arial"/>
                <w:color w:val="000000" w:themeColor="text1"/>
                <w:kern w:val="24"/>
              </w:rPr>
            </w:pPr>
          </w:p>
        </w:tc>
      </w:tr>
      <w:tr w:rsidR="00E130A9" w14:paraId="6273D867" w14:textId="77777777" w:rsidTr="005A5A3F">
        <w:tc>
          <w:tcPr>
            <w:tcW w:w="10349" w:type="dxa"/>
            <w:gridSpan w:val="2"/>
          </w:tcPr>
          <w:p w14:paraId="422039D4" w14:textId="5B53931C" w:rsidR="00E130A9" w:rsidRPr="00E130A9" w:rsidRDefault="00E130A9" w:rsidP="00E130A9">
            <w:pPr>
              <w:jc w:val="center"/>
              <w:rPr>
                <w:rFonts w:cs="Arial"/>
                <w:b/>
                <w:bCs/>
                <w:color w:val="5E78AD" w:themeColor="accent2"/>
                <w:kern w:val="24"/>
              </w:rPr>
            </w:pPr>
            <w:r>
              <w:rPr>
                <w:rFonts w:cs="Arial"/>
                <w:b/>
                <w:bCs/>
                <w:color w:val="5E78AD" w:themeColor="accent2"/>
                <w:kern w:val="24"/>
              </w:rPr>
              <w:t xml:space="preserve">Next Steps &amp; </w:t>
            </w:r>
            <w:r w:rsidRPr="0090341E">
              <w:rPr>
                <w:rFonts w:cs="Arial"/>
                <w:b/>
                <w:bCs/>
                <w:color w:val="5E78AD" w:themeColor="accent2"/>
                <w:kern w:val="24"/>
              </w:rPr>
              <w:t xml:space="preserve">Grant Period Planning: next </w:t>
            </w:r>
            <w:r>
              <w:rPr>
                <w:rFonts w:cs="Arial"/>
                <w:b/>
                <w:bCs/>
                <w:color w:val="5E78AD" w:themeColor="accent2"/>
                <w:kern w:val="24"/>
              </w:rPr>
              <w:t>6</w:t>
            </w:r>
            <w:r w:rsidRPr="0090341E">
              <w:rPr>
                <w:rFonts w:cs="Arial"/>
                <w:b/>
                <w:bCs/>
                <w:color w:val="5E78AD" w:themeColor="accent2"/>
                <w:kern w:val="24"/>
              </w:rPr>
              <w:t xml:space="preserve"> - 1</w:t>
            </w:r>
            <w:r>
              <w:rPr>
                <w:rFonts w:cs="Arial"/>
                <w:b/>
                <w:bCs/>
                <w:color w:val="5E78AD" w:themeColor="accent2"/>
                <w:kern w:val="24"/>
              </w:rPr>
              <w:t>2</w:t>
            </w:r>
            <w:r w:rsidRPr="0090341E">
              <w:rPr>
                <w:rFonts w:cs="Arial"/>
                <w:b/>
                <w:bCs/>
                <w:color w:val="5E78AD" w:themeColor="accent2"/>
                <w:kern w:val="24"/>
              </w:rPr>
              <w:t xml:space="preserve"> months</w:t>
            </w:r>
          </w:p>
          <w:p w14:paraId="69575CF5" w14:textId="77777777" w:rsidR="00E130A9" w:rsidRPr="00105727" w:rsidRDefault="00E130A9" w:rsidP="005A5A3F">
            <w:pPr>
              <w:spacing w:before="150" w:line="216" w:lineRule="auto"/>
              <w:jc w:val="center"/>
              <w:rPr>
                <w:rFonts w:cs="Arial"/>
                <w:kern w:val="24"/>
              </w:rPr>
            </w:pPr>
          </w:p>
          <w:tbl>
            <w:tblPr>
              <w:tblStyle w:val="Tablaconcuadrcula"/>
              <w:tblW w:w="10349" w:type="dxa"/>
              <w:tblLook w:val="04A0" w:firstRow="1" w:lastRow="0" w:firstColumn="1" w:lastColumn="0" w:noHBand="0" w:noVBand="1"/>
            </w:tblPr>
            <w:tblGrid>
              <w:gridCol w:w="6805"/>
              <w:gridCol w:w="3544"/>
            </w:tblGrid>
            <w:tr w:rsidR="00E130A9" w14:paraId="07C13C76" w14:textId="77777777" w:rsidTr="005A5A3F">
              <w:tc>
                <w:tcPr>
                  <w:tcW w:w="6805" w:type="dxa"/>
                </w:tcPr>
                <w:p w14:paraId="57960A8E" w14:textId="77777777" w:rsidR="00E130A9" w:rsidRPr="009214E0" w:rsidRDefault="00E130A9" w:rsidP="005A5A3F">
                  <w:pPr>
                    <w:rPr>
                      <w:sz w:val="24"/>
                      <w:szCs w:val="24"/>
                    </w:rPr>
                  </w:pPr>
                  <w:r>
                    <w:rPr>
                      <w:rFonts w:cs="Arial"/>
                      <w:b/>
                      <w:bCs/>
                      <w:color w:val="000000" w:themeColor="text1"/>
                      <w:kern w:val="24"/>
                    </w:rPr>
                    <w:t xml:space="preserve">Goals for the period </w:t>
                  </w:r>
                </w:p>
              </w:tc>
              <w:tc>
                <w:tcPr>
                  <w:tcW w:w="3544" w:type="dxa"/>
                </w:tcPr>
                <w:p w14:paraId="321FC47A" w14:textId="77777777" w:rsidR="00E130A9" w:rsidRPr="00161A23" w:rsidRDefault="00E130A9" w:rsidP="005A5A3F">
                  <w:pPr>
                    <w:rPr>
                      <w:sz w:val="24"/>
                      <w:szCs w:val="24"/>
                    </w:rPr>
                  </w:pPr>
                  <w:r>
                    <w:rPr>
                      <w:rFonts w:cs="Arial"/>
                      <w:b/>
                      <w:bCs/>
                      <w:color w:val="000000" w:themeColor="text1"/>
                      <w:kern w:val="24"/>
                    </w:rPr>
                    <w:t>Networking tool(s) that you would like to use*</w:t>
                  </w:r>
                </w:p>
              </w:tc>
            </w:tr>
            <w:tr w:rsidR="00E130A9" w14:paraId="0CCF7CDB" w14:textId="77777777" w:rsidTr="005A5A3F">
              <w:tc>
                <w:tcPr>
                  <w:tcW w:w="6805" w:type="dxa"/>
                </w:tcPr>
                <w:p w14:paraId="1B3940ED" w14:textId="77777777" w:rsidR="00E130A9" w:rsidRDefault="00E130A9" w:rsidP="005A5A3F">
                  <w:r>
                    <w:rPr>
                      <w:rFonts w:cs="Arial"/>
                      <w:color w:val="000000" w:themeColor="text1"/>
                      <w:kern w:val="24"/>
                    </w:rPr>
                    <w:t>1.</w:t>
                  </w:r>
                </w:p>
              </w:tc>
              <w:tc>
                <w:tcPr>
                  <w:tcW w:w="3544" w:type="dxa"/>
                </w:tcPr>
                <w:p w14:paraId="7E7C9790" w14:textId="77777777" w:rsidR="00E130A9" w:rsidRDefault="00E130A9" w:rsidP="005A5A3F"/>
              </w:tc>
            </w:tr>
            <w:tr w:rsidR="00E130A9" w14:paraId="787BB729" w14:textId="77777777" w:rsidTr="005A5A3F">
              <w:tc>
                <w:tcPr>
                  <w:tcW w:w="6805" w:type="dxa"/>
                </w:tcPr>
                <w:p w14:paraId="0EF595AF" w14:textId="77777777" w:rsidR="00E130A9" w:rsidRDefault="00E130A9" w:rsidP="005A5A3F">
                  <w:r>
                    <w:rPr>
                      <w:rFonts w:cs="Arial"/>
                      <w:color w:val="000000" w:themeColor="text1"/>
                      <w:kern w:val="24"/>
                    </w:rPr>
                    <w:t>2.</w:t>
                  </w:r>
                </w:p>
              </w:tc>
              <w:tc>
                <w:tcPr>
                  <w:tcW w:w="3544" w:type="dxa"/>
                </w:tcPr>
                <w:p w14:paraId="7E7C0FEB" w14:textId="77777777" w:rsidR="00E130A9" w:rsidRDefault="00E130A9" w:rsidP="005A5A3F"/>
              </w:tc>
            </w:tr>
            <w:tr w:rsidR="00E130A9" w14:paraId="6161544C" w14:textId="77777777" w:rsidTr="005A5A3F">
              <w:tc>
                <w:tcPr>
                  <w:tcW w:w="6805" w:type="dxa"/>
                </w:tcPr>
                <w:p w14:paraId="3D2E856C" w14:textId="77777777" w:rsidR="00E130A9" w:rsidRDefault="00E130A9" w:rsidP="005A5A3F">
                  <w:r>
                    <w:rPr>
                      <w:rFonts w:cs="Arial"/>
                      <w:color w:val="000000" w:themeColor="text1"/>
                      <w:kern w:val="24"/>
                    </w:rPr>
                    <w:lastRenderedPageBreak/>
                    <w:t>3.</w:t>
                  </w:r>
                </w:p>
              </w:tc>
              <w:tc>
                <w:tcPr>
                  <w:tcW w:w="3544" w:type="dxa"/>
                </w:tcPr>
                <w:p w14:paraId="3CC15EDF" w14:textId="77777777" w:rsidR="00E130A9" w:rsidRDefault="00E130A9" w:rsidP="005A5A3F"/>
              </w:tc>
            </w:tr>
            <w:tr w:rsidR="00E130A9" w14:paraId="418254D3" w14:textId="77777777" w:rsidTr="005A5A3F">
              <w:tc>
                <w:tcPr>
                  <w:tcW w:w="6805" w:type="dxa"/>
                </w:tcPr>
                <w:p w14:paraId="6DEBC5CB" w14:textId="77777777" w:rsidR="00E130A9" w:rsidRDefault="00E130A9" w:rsidP="005A5A3F">
                  <w:r>
                    <w:rPr>
                      <w:rFonts w:cs="Arial"/>
                      <w:color w:val="000000" w:themeColor="text1"/>
                      <w:kern w:val="24"/>
                    </w:rPr>
                    <w:t>4.</w:t>
                  </w:r>
                </w:p>
              </w:tc>
              <w:tc>
                <w:tcPr>
                  <w:tcW w:w="3544" w:type="dxa"/>
                </w:tcPr>
                <w:p w14:paraId="090FE2F4" w14:textId="77777777" w:rsidR="00E130A9" w:rsidRDefault="00E130A9" w:rsidP="005A5A3F"/>
              </w:tc>
            </w:tr>
            <w:tr w:rsidR="00E130A9" w14:paraId="5903A90B" w14:textId="77777777" w:rsidTr="005A5A3F">
              <w:tc>
                <w:tcPr>
                  <w:tcW w:w="6805" w:type="dxa"/>
                </w:tcPr>
                <w:p w14:paraId="3FFD069B" w14:textId="77777777" w:rsidR="00E130A9" w:rsidRDefault="00E130A9" w:rsidP="005A5A3F">
                  <w:r>
                    <w:rPr>
                      <w:rFonts w:cs="Arial"/>
                      <w:color w:val="000000" w:themeColor="text1"/>
                      <w:kern w:val="24"/>
                    </w:rPr>
                    <w:t>5.</w:t>
                  </w:r>
                </w:p>
              </w:tc>
              <w:tc>
                <w:tcPr>
                  <w:tcW w:w="3544" w:type="dxa"/>
                </w:tcPr>
                <w:p w14:paraId="68F34DFC" w14:textId="77777777" w:rsidR="00E130A9" w:rsidRDefault="00E130A9" w:rsidP="005A5A3F"/>
              </w:tc>
            </w:tr>
            <w:tr w:rsidR="00E130A9" w14:paraId="2D8F862D" w14:textId="77777777" w:rsidTr="005A5A3F">
              <w:tc>
                <w:tcPr>
                  <w:tcW w:w="6805" w:type="dxa"/>
                </w:tcPr>
                <w:p w14:paraId="7C78E56E" w14:textId="77777777" w:rsidR="00E130A9" w:rsidRDefault="00E130A9" w:rsidP="005A5A3F">
                  <w:r>
                    <w:rPr>
                      <w:rFonts w:cs="Arial"/>
                      <w:color w:val="000000" w:themeColor="text1"/>
                      <w:kern w:val="24"/>
                    </w:rPr>
                    <w:t>6.</w:t>
                  </w:r>
                </w:p>
              </w:tc>
              <w:tc>
                <w:tcPr>
                  <w:tcW w:w="3544" w:type="dxa"/>
                </w:tcPr>
                <w:p w14:paraId="4506B661" w14:textId="77777777" w:rsidR="00E130A9" w:rsidRDefault="00E130A9" w:rsidP="005A5A3F"/>
              </w:tc>
            </w:tr>
            <w:tr w:rsidR="00E130A9" w14:paraId="0A93AEDB" w14:textId="77777777" w:rsidTr="005A5A3F">
              <w:tc>
                <w:tcPr>
                  <w:tcW w:w="6805" w:type="dxa"/>
                </w:tcPr>
                <w:p w14:paraId="761B2524" w14:textId="77777777" w:rsidR="00E130A9" w:rsidRDefault="00E130A9" w:rsidP="005A5A3F">
                  <w:pPr>
                    <w:rPr>
                      <w:rFonts w:cs="Arial"/>
                      <w:color w:val="000000" w:themeColor="text1"/>
                      <w:kern w:val="24"/>
                    </w:rPr>
                  </w:pPr>
                  <w:r>
                    <w:rPr>
                      <w:rFonts w:cs="Arial"/>
                      <w:color w:val="000000" w:themeColor="text1"/>
                      <w:kern w:val="24"/>
                    </w:rPr>
                    <w:t xml:space="preserve">7. </w:t>
                  </w:r>
                </w:p>
              </w:tc>
              <w:tc>
                <w:tcPr>
                  <w:tcW w:w="3544" w:type="dxa"/>
                </w:tcPr>
                <w:p w14:paraId="0A6CCA25" w14:textId="77777777" w:rsidR="00E130A9" w:rsidRDefault="00E130A9" w:rsidP="005A5A3F"/>
              </w:tc>
            </w:tr>
            <w:tr w:rsidR="00E130A9" w14:paraId="6BEA3DE7" w14:textId="77777777" w:rsidTr="005A5A3F">
              <w:tc>
                <w:tcPr>
                  <w:tcW w:w="6805" w:type="dxa"/>
                </w:tcPr>
                <w:p w14:paraId="5EA7D0FD" w14:textId="77777777" w:rsidR="00E130A9" w:rsidRPr="004B1468" w:rsidRDefault="00E130A9" w:rsidP="005A5A3F">
                  <w:r>
                    <w:rPr>
                      <w:rFonts w:cs="Arial"/>
                      <w:color w:val="000000" w:themeColor="text1"/>
                      <w:kern w:val="24"/>
                    </w:rPr>
                    <w:t xml:space="preserve">8. </w:t>
                  </w:r>
                </w:p>
              </w:tc>
              <w:tc>
                <w:tcPr>
                  <w:tcW w:w="3544" w:type="dxa"/>
                </w:tcPr>
                <w:p w14:paraId="6709540C" w14:textId="77777777" w:rsidR="00E130A9" w:rsidRDefault="00E130A9" w:rsidP="005A5A3F"/>
              </w:tc>
            </w:tr>
            <w:tr w:rsidR="00E130A9" w14:paraId="56DEF345" w14:textId="77777777" w:rsidTr="005A5A3F">
              <w:tc>
                <w:tcPr>
                  <w:tcW w:w="6805" w:type="dxa"/>
                </w:tcPr>
                <w:p w14:paraId="1455B631" w14:textId="77777777" w:rsidR="00E130A9" w:rsidRPr="00FE4DD5" w:rsidRDefault="00E130A9" w:rsidP="005A5A3F">
                  <w:pPr>
                    <w:rPr>
                      <w:color w:val="979789" w:themeColor="background2" w:themeShade="BF"/>
                    </w:rPr>
                  </w:pPr>
                  <w:r w:rsidRPr="00FE4DD5">
                    <w:rPr>
                      <w:rFonts w:cs="Arial"/>
                      <w:color w:val="979789" w:themeColor="background2" w:themeShade="BF"/>
                      <w:kern w:val="24"/>
                    </w:rPr>
                    <w:t>….</w:t>
                  </w:r>
                </w:p>
                <w:p w14:paraId="373B1F3D" w14:textId="77777777" w:rsidR="00E130A9" w:rsidRPr="004B1468" w:rsidRDefault="00E130A9" w:rsidP="005A5A3F">
                  <w:pPr>
                    <w:rPr>
                      <w:rFonts w:cs="Arial"/>
                      <w:i/>
                      <w:iCs/>
                      <w:color w:val="000000" w:themeColor="text1"/>
                      <w:kern w:val="24"/>
                    </w:rPr>
                  </w:pPr>
                  <w:r w:rsidRPr="00FE4DD5">
                    <w:rPr>
                      <w:rFonts w:cs="Arial"/>
                      <w:i/>
                      <w:iCs/>
                      <w:color w:val="979789" w:themeColor="background2" w:themeShade="BF"/>
                      <w:kern w:val="24"/>
                    </w:rPr>
                    <w:t>Add as many rows as necessary</w:t>
                  </w:r>
                </w:p>
              </w:tc>
              <w:tc>
                <w:tcPr>
                  <w:tcW w:w="3544" w:type="dxa"/>
                </w:tcPr>
                <w:p w14:paraId="722A2BCB" w14:textId="77777777" w:rsidR="00E130A9" w:rsidRDefault="00E130A9" w:rsidP="005A5A3F"/>
              </w:tc>
            </w:tr>
          </w:tbl>
          <w:p w14:paraId="3E767BB0" w14:textId="22B548F1" w:rsidR="00E130A9" w:rsidRPr="00105727" w:rsidRDefault="00E130A9" w:rsidP="005A5A3F">
            <w:pPr>
              <w:rPr>
                <w:noProof/>
              </w:rPr>
            </w:pPr>
            <w:r>
              <w:rPr>
                <w:rFonts w:cs="Arial"/>
                <w:color w:val="000000" w:themeColor="text1"/>
                <w:kern w:val="24"/>
              </w:rPr>
              <w:t xml:space="preserve">* </w:t>
            </w:r>
            <w:r w:rsidRPr="00091868">
              <w:rPr>
                <w:rFonts w:cs="Arial"/>
                <w:color w:val="000000" w:themeColor="text1"/>
                <w:kern w:val="24"/>
              </w:rPr>
              <w:t>WG meeting(s) and/or Workshop/Conference and/or STSMs and/or Training Schools and/or ITC Conference Grants and/or Dissemination</w:t>
            </w:r>
            <w:r w:rsidRPr="00DE2B65">
              <w:rPr>
                <w:noProof/>
              </w:rPr>
              <w:t xml:space="preserve"> </w:t>
            </w:r>
          </w:p>
        </w:tc>
      </w:tr>
    </w:tbl>
    <w:p w14:paraId="75AFE37F" w14:textId="77777777" w:rsidR="00350A4C" w:rsidRPr="008E4DAE" w:rsidRDefault="00350A4C" w:rsidP="00360343">
      <w:pPr>
        <w:spacing w:after="0" w:line="240" w:lineRule="auto"/>
        <w:jc w:val="left"/>
        <w:rPr>
          <w:noProof/>
          <w:color w:val="FF0000"/>
        </w:rPr>
      </w:pPr>
    </w:p>
    <w:sectPr w:rsidR="00350A4C" w:rsidRPr="008E4DAE" w:rsidSect="00B64B1E">
      <w:headerReference w:type="default" r:id="rId15"/>
      <w:footerReference w:type="default" r:id="rId16"/>
      <w:headerReference w:type="first" r:id="rId17"/>
      <w:footerReference w:type="first" r:id="rId18"/>
      <w:pgSz w:w="11900" w:h="16840"/>
      <w:pgMar w:top="1418" w:right="1418" w:bottom="851" w:left="1418" w:header="1418"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EC79C" w14:textId="77777777" w:rsidR="00BC60CB" w:rsidRDefault="00BC60CB" w:rsidP="00F24F32">
      <w:r>
        <w:separator/>
      </w:r>
    </w:p>
  </w:endnote>
  <w:endnote w:type="continuationSeparator" w:id="0">
    <w:p w14:paraId="681845D0" w14:textId="77777777" w:rsidR="00BC60CB" w:rsidRDefault="00BC60CB" w:rsidP="00F24F32">
      <w:r>
        <w:continuationSeparator/>
      </w:r>
    </w:p>
  </w:endnote>
  <w:endnote w:type="continuationNotice" w:id="1">
    <w:p w14:paraId="256F6CBA" w14:textId="77777777" w:rsidR="00BC60CB" w:rsidRDefault="00BC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Rockwell">
    <w:panose1 w:val="02060603020205020403"/>
    <w:charset w:val="00"/>
    <w:family w:val="auto"/>
    <w:pitch w:val="variable"/>
    <w:sig w:usb0="00000003" w:usb1="00000000" w:usb2="00000000" w:usb3="00000000" w:csb0="00000001" w:csb1="00000000"/>
  </w:font>
  <w:font w:name="Exo">
    <w:altName w:val="Calibri"/>
    <w:charset w:val="00"/>
    <w:family w:val="auto"/>
    <w:pitch w:val="variable"/>
    <w:sig w:usb0="A00000EF" w:usb1="4000204B" w:usb2="00000000" w:usb3="00000000" w:csb0="00000093" w:csb1="00000000"/>
  </w:font>
  <w:font w:name="MinionPro-Regular">
    <w:altName w:val="Calibri"/>
    <w:charset w:val="00"/>
    <w:family w:val="auto"/>
    <w:pitch w:val="variable"/>
    <w:sig w:usb0="60000287" w:usb1="00000001" w:usb2="00000000" w:usb3="00000000" w:csb0="0000019F" w:csb1="00000000"/>
  </w:font>
  <w:font w:name="Segoe UI">
    <w:altName w:val="Calibri"/>
    <w:charset w:val="00"/>
    <w:family w:val="swiss"/>
    <w:pitch w:val="variable"/>
    <w:sig w:usb0="E4002EFF" w:usb1="C000E47F" w:usb2="00000009" w:usb3="00000000" w:csb0="000001FF" w:csb1="00000000"/>
  </w:font>
  <w:font w:name="0i¥∑˛">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B7C33" w14:textId="77777777" w:rsidR="003974EF" w:rsidRDefault="003974EF" w:rsidP="00F24F32">
    <w:pPr>
      <w:pStyle w:val="Piedepgina"/>
    </w:pPr>
    <w:r>
      <w:rPr>
        <w:noProof/>
        <w:lang w:val="es-ES" w:eastAsia="es-ES"/>
      </w:rPr>
      <mc:AlternateContent>
        <mc:Choice Requires="wps">
          <w:drawing>
            <wp:anchor distT="0" distB="0" distL="114300" distR="114300" simplePos="0" relativeHeight="251658243" behindDoc="0" locked="0" layoutInCell="1" allowOverlap="1" wp14:anchorId="518E8EA3" wp14:editId="6502F45B">
              <wp:simplePos x="0" y="0"/>
              <wp:positionH relativeFrom="margin">
                <wp:posOffset>0</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1B0ABD" w14:textId="77777777" w:rsidR="003974EF" w:rsidRPr="00181660" w:rsidRDefault="003974EF" w:rsidP="00C12AD6">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C7627">
                            <w:rPr>
                              <w:noProof/>
                              <w:sz w:val="16"/>
                              <w:szCs w:val="16"/>
                            </w:rPr>
                            <w:t>4</w:t>
                          </w:r>
                          <w:r w:rsidRPr="00181660">
                            <w:rPr>
                              <w:sz w:val="16"/>
                              <w:szCs w:val="16"/>
                            </w:rPr>
                            <w:fldChar w:fldCharType="end"/>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8EA3"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3;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" filled="f" stroked="f">
              <v:textbox inset=",,0,8mm">
                <w:txbxContent>
                  <w:p w14:paraId="3D1B0ABD" w14:textId="77777777" w:rsidR="003974EF" w:rsidRPr="00181660" w:rsidRDefault="003974EF" w:rsidP="00C12AD6">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F472D2">
                      <w:rPr>
                        <w:noProof/>
                        <w:sz w:val="16"/>
                        <w:szCs w:val="16"/>
                      </w:rPr>
                      <w:t>5</w:t>
                    </w:r>
                    <w:r w:rsidRPr="00181660">
                      <w:rPr>
                        <w:sz w:val="16"/>
                        <w:szCs w:val="16"/>
                      </w:rPr>
                      <w:fldChar w:fldCharType="end"/>
                    </w:r>
                  </w:p>
                </w:txbxContent>
              </v:textbox>
              <w10:wrap anchorx="margin"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B74CA" w14:textId="77777777" w:rsidR="003974EF" w:rsidRDefault="003974EF" w:rsidP="00F24F32">
    <w:pPr>
      <w:pStyle w:val="Piedepgina"/>
    </w:pPr>
    <w:r w:rsidRPr="00433026">
      <w:rPr>
        <w:noProof/>
        <w:lang w:val="es-ES" w:eastAsia="es-ES"/>
      </w:rPr>
      <w:drawing>
        <wp:inline distT="0" distB="0" distL="0" distR="0" wp14:anchorId="682DEBEF" wp14:editId="44C10CF6">
          <wp:extent cx="5755640" cy="1099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5640" cy="109982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E5C6" w14:textId="77777777" w:rsidR="00BC60CB" w:rsidRDefault="00BC60CB" w:rsidP="00F24F32">
      <w:r>
        <w:separator/>
      </w:r>
    </w:p>
  </w:footnote>
  <w:footnote w:type="continuationSeparator" w:id="0">
    <w:p w14:paraId="6054FADF" w14:textId="77777777" w:rsidR="00BC60CB" w:rsidRDefault="00BC60CB" w:rsidP="00F24F32">
      <w:r>
        <w:continuationSeparator/>
      </w:r>
    </w:p>
  </w:footnote>
  <w:footnote w:type="continuationNotice" w:id="1">
    <w:p w14:paraId="3FCB8A71" w14:textId="77777777" w:rsidR="00BC60CB" w:rsidRDefault="00BC60C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C335" w14:textId="77777777" w:rsidR="003974EF" w:rsidRDefault="003974EF" w:rsidP="00F24F32">
    <w:pPr>
      <w:pStyle w:val="Encabezado"/>
    </w:pPr>
    <w:r w:rsidRPr="002050E6">
      <w:rPr>
        <w:noProof/>
        <w:lang w:val="es-ES" w:eastAsia="es-ES"/>
      </w:rPr>
      <w:drawing>
        <wp:anchor distT="0" distB="0" distL="114300" distR="114300" simplePos="0" relativeHeight="251658242" behindDoc="1" locked="0" layoutInCell="1" allowOverlap="1" wp14:anchorId="1C901A66" wp14:editId="5F516B4F">
          <wp:simplePos x="0" y="0"/>
          <wp:positionH relativeFrom="page">
            <wp:align>left</wp:align>
          </wp:positionH>
          <wp:positionV relativeFrom="page">
            <wp:align>top</wp:align>
          </wp:positionV>
          <wp:extent cx="7560000" cy="1090872"/>
          <wp:effectExtent l="0" t="0" r="0"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6C65" w14:textId="77777777" w:rsidR="003974EF" w:rsidRDefault="003974EF" w:rsidP="00F24F32">
    <w:pPr>
      <w:pStyle w:val="Encabezado"/>
    </w:pPr>
    <w:r w:rsidRPr="0041648F">
      <w:rPr>
        <w:noProof/>
        <w:lang w:val="es-ES" w:eastAsia="es-ES"/>
      </w:rPr>
      <w:drawing>
        <wp:anchor distT="0" distB="0" distL="114300" distR="114300" simplePos="0" relativeHeight="251658240" behindDoc="1" locked="0" layoutInCell="1" allowOverlap="1" wp14:anchorId="3D652B8A" wp14:editId="6D4416DC">
          <wp:simplePos x="0" y="0"/>
          <wp:positionH relativeFrom="page">
            <wp:align>left</wp:align>
          </wp:positionH>
          <wp:positionV relativeFrom="page">
            <wp:align>top</wp:align>
          </wp:positionV>
          <wp:extent cx="7554929" cy="180000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929" cy="1800000"/>
                  </a:xfrm>
                  <a:prstGeom prst="rect">
                    <a:avLst/>
                  </a:prstGeom>
                </pic:spPr>
              </pic:pic>
            </a:graphicData>
          </a:graphic>
          <wp14:sizeRelH relativeFrom="page">
            <wp14:pctWidth>0</wp14:pctWidth>
          </wp14:sizeRelH>
          <wp14:sizeRelV relativeFrom="page">
            <wp14:pctHeight>0</wp14:pctHeight>
          </wp14:sizeRelV>
        </wp:anchor>
      </w:drawing>
    </w:r>
  </w:p>
  <w:p w14:paraId="0F3910BF" w14:textId="77777777" w:rsidR="003974EF" w:rsidRDefault="003974EF" w:rsidP="00F24F32">
    <w:pPr>
      <w:pStyle w:val="Encabezado"/>
    </w:pPr>
  </w:p>
  <w:p w14:paraId="1B442FC1" w14:textId="77777777" w:rsidR="003974EF" w:rsidRDefault="003974EF" w:rsidP="00F24F32">
    <w:pPr>
      <w:pStyle w:val="Encabezado"/>
    </w:pPr>
  </w:p>
  <w:p w14:paraId="21E8B3B7" w14:textId="77777777" w:rsidR="003974EF" w:rsidRDefault="003974E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3BA"/>
    <w:multiLevelType w:val="multilevel"/>
    <w:tmpl w:val="71680A70"/>
    <w:numStyleLink w:val="COSTNUM"/>
  </w:abstractNum>
  <w:abstractNum w:abstractNumId="1">
    <w:nsid w:val="043C2C77"/>
    <w:multiLevelType w:val="hybridMultilevel"/>
    <w:tmpl w:val="0548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F5271"/>
    <w:multiLevelType w:val="hybridMultilevel"/>
    <w:tmpl w:val="1B4A4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CE24AC"/>
    <w:multiLevelType w:val="hybridMultilevel"/>
    <w:tmpl w:val="A54E3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5B2024"/>
    <w:multiLevelType w:val="hybridMultilevel"/>
    <w:tmpl w:val="9ECC637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18D43229"/>
    <w:multiLevelType w:val="hybridMultilevel"/>
    <w:tmpl w:val="F9CCCBF0"/>
    <w:lvl w:ilvl="0" w:tplc="657019DE">
      <w:start w:val="1"/>
      <w:numFmt w:val="decimal"/>
      <w:pStyle w:val="Ttulo1"/>
      <w:lvlText w:val="%1)"/>
      <w:lvlJc w:val="left"/>
      <w:pPr>
        <w:ind w:left="360" w:hanging="360"/>
      </w:pPr>
      <w:rPr>
        <w:rFonts w:hint="default"/>
      </w:rPr>
    </w:lvl>
    <w:lvl w:ilvl="1" w:tplc="BB506A8A">
      <w:start w:val="1"/>
      <w:numFmt w:val="lowerLetter"/>
      <w:lvlText w:val="%2)"/>
      <w:lvlJc w:val="left"/>
      <w:pPr>
        <w:ind w:left="720" w:hanging="360"/>
      </w:pPr>
      <w:rPr>
        <w:rFonts w:hint="default"/>
      </w:rPr>
    </w:lvl>
    <w:lvl w:ilvl="2" w:tplc="A6465BCA">
      <w:start w:val="1"/>
      <w:numFmt w:val="lowerRoman"/>
      <w:pStyle w:val="Ttulo3"/>
      <w:lvlText w:val="%3)"/>
      <w:lvlJc w:val="left"/>
      <w:pPr>
        <w:ind w:left="1080" w:hanging="360"/>
      </w:pPr>
      <w:rPr>
        <w:rFonts w:hint="default"/>
      </w:rPr>
    </w:lvl>
    <w:lvl w:ilvl="3" w:tplc="F1F4B296">
      <w:start w:val="1"/>
      <w:numFmt w:val="decimal"/>
      <w:pStyle w:val="Ttulo4"/>
      <w:lvlText w:val="(%4)"/>
      <w:lvlJc w:val="left"/>
      <w:pPr>
        <w:ind w:left="1440" w:hanging="360"/>
      </w:pPr>
      <w:rPr>
        <w:rFonts w:hint="default"/>
      </w:rPr>
    </w:lvl>
    <w:lvl w:ilvl="4" w:tplc="9F6CA39C">
      <w:start w:val="1"/>
      <w:numFmt w:val="lowerLetter"/>
      <w:lvlText w:val="(%5)"/>
      <w:lvlJc w:val="left"/>
      <w:pPr>
        <w:ind w:left="1800" w:hanging="360"/>
      </w:pPr>
      <w:rPr>
        <w:rFonts w:hint="default"/>
      </w:rPr>
    </w:lvl>
    <w:lvl w:ilvl="5" w:tplc="0CC2BEBA">
      <w:start w:val="1"/>
      <w:numFmt w:val="lowerRoman"/>
      <w:lvlText w:val="(%6)"/>
      <w:lvlJc w:val="left"/>
      <w:pPr>
        <w:ind w:left="2160" w:hanging="360"/>
      </w:pPr>
      <w:rPr>
        <w:rFonts w:hint="default"/>
      </w:rPr>
    </w:lvl>
    <w:lvl w:ilvl="6" w:tplc="5912735C">
      <w:start w:val="1"/>
      <w:numFmt w:val="decimal"/>
      <w:lvlText w:val="%7."/>
      <w:lvlJc w:val="left"/>
      <w:pPr>
        <w:ind w:left="2520" w:hanging="360"/>
      </w:pPr>
      <w:rPr>
        <w:rFonts w:hint="default"/>
      </w:rPr>
    </w:lvl>
    <w:lvl w:ilvl="7" w:tplc="2ACE8038">
      <w:start w:val="1"/>
      <w:numFmt w:val="lowerLetter"/>
      <w:lvlText w:val="%8."/>
      <w:lvlJc w:val="left"/>
      <w:pPr>
        <w:ind w:left="2880" w:hanging="360"/>
      </w:pPr>
      <w:rPr>
        <w:rFonts w:hint="default"/>
      </w:rPr>
    </w:lvl>
    <w:lvl w:ilvl="8" w:tplc="6BA2827A">
      <w:start w:val="1"/>
      <w:numFmt w:val="lowerRoman"/>
      <w:lvlText w:val="%9."/>
      <w:lvlJc w:val="left"/>
      <w:pPr>
        <w:ind w:left="3240" w:hanging="360"/>
      </w:pPr>
      <w:rPr>
        <w:rFonts w:hint="default"/>
      </w:rPr>
    </w:lvl>
  </w:abstractNum>
  <w:abstractNum w:abstractNumId="6">
    <w:nsid w:val="1C924304"/>
    <w:multiLevelType w:val="hybridMultilevel"/>
    <w:tmpl w:val="62B6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F394C"/>
    <w:multiLevelType w:val="hybridMultilevel"/>
    <w:tmpl w:val="15047CF2"/>
    <w:lvl w:ilvl="0" w:tplc="F644338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374454C"/>
    <w:multiLevelType w:val="hybridMultilevel"/>
    <w:tmpl w:val="75800F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A8B4549"/>
    <w:multiLevelType w:val="hybridMultilevel"/>
    <w:tmpl w:val="8738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475971"/>
    <w:multiLevelType w:val="multilevel"/>
    <w:tmpl w:val="100E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95B29F3"/>
    <w:multiLevelType w:val="hybridMultilevel"/>
    <w:tmpl w:val="F520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AA6271"/>
    <w:multiLevelType w:val="hybridMultilevel"/>
    <w:tmpl w:val="6FC8E3BE"/>
    <w:lvl w:ilvl="0" w:tplc="2DAEE756">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14">
    <w:nsid w:val="48B74FB1"/>
    <w:multiLevelType w:val="hybridMultilevel"/>
    <w:tmpl w:val="9BD275F6"/>
    <w:lvl w:ilvl="0" w:tplc="5AB683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E5D43"/>
    <w:multiLevelType w:val="hybridMultilevel"/>
    <w:tmpl w:val="C0EE0BFE"/>
    <w:lvl w:ilvl="0" w:tplc="9ED6E63A">
      <w:numFmt w:val="bullet"/>
      <w:lvlText w:val=""/>
      <w:lvlJc w:val="left"/>
      <w:pPr>
        <w:ind w:left="1080" w:hanging="360"/>
      </w:pPr>
      <w:rPr>
        <w:rFonts w:ascii="Symbol" w:eastAsiaTheme="minorEastAsia" w:hAnsi="Symbo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4B054913"/>
    <w:multiLevelType w:val="hybridMultilevel"/>
    <w:tmpl w:val="327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566509"/>
    <w:multiLevelType w:val="hybridMultilevel"/>
    <w:tmpl w:val="119025AE"/>
    <w:lvl w:ilvl="0" w:tplc="BACCA3A2">
      <w:start w:val="1"/>
      <w:numFmt w:val="lowerLetter"/>
      <w:pStyle w:val="Ttulo2"/>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D853BCA"/>
    <w:multiLevelType w:val="hybridMultilevel"/>
    <w:tmpl w:val="8C54DA82"/>
    <w:lvl w:ilvl="0" w:tplc="85B887DE">
      <w:start w:val="1"/>
      <w:numFmt w:val="bullet"/>
      <w:pStyle w:val="Bulletpoint"/>
      <w:lvlText w:val=""/>
      <w:lvlJc w:val="left"/>
      <w:pPr>
        <w:tabs>
          <w:tab w:val="num" w:pos="567"/>
        </w:tabs>
        <w:ind w:left="567" w:hanging="283"/>
      </w:pPr>
      <w:rPr>
        <w:rFonts w:ascii="Symbol" w:hAnsi="Symbol" w:hint="default"/>
      </w:rPr>
    </w:lvl>
    <w:lvl w:ilvl="1" w:tplc="D3FAA83A">
      <w:start w:val="1"/>
      <w:numFmt w:val="bullet"/>
      <w:lvlText w:val=""/>
      <w:lvlJc w:val="left"/>
      <w:pPr>
        <w:tabs>
          <w:tab w:val="num" w:pos="851"/>
        </w:tabs>
        <w:ind w:left="851" w:hanging="284"/>
      </w:pPr>
      <w:rPr>
        <w:rFonts w:ascii="Symbol" w:hAnsi="Symbol" w:hint="default"/>
      </w:rPr>
    </w:lvl>
    <w:lvl w:ilvl="2" w:tplc="38126792">
      <w:start w:val="1"/>
      <w:numFmt w:val="bullet"/>
      <w:lvlText w:val=""/>
      <w:lvlJc w:val="left"/>
      <w:pPr>
        <w:tabs>
          <w:tab w:val="num" w:pos="1134"/>
        </w:tabs>
        <w:ind w:left="1134" w:hanging="283"/>
      </w:pPr>
      <w:rPr>
        <w:rFonts w:ascii="Symbol" w:hAnsi="Symbol" w:hint="default"/>
      </w:rPr>
    </w:lvl>
    <w:lvl w:ilvl="3" w:tplc="C354F13A">
      <w:start w:val="1"/>
      <w:numFmt w:val="bullet"/>
      <w:lvlText w:val=""/>
      <w:lvlJc w:val="left"/>
      <w:pPr>
        <w:tabs>
          <w:tab w:val="num" w:pos="1418"/>
        </w:tabs>
        <w:ind w:left="1418" w:hanging="284"/>
      </w:pPr>
      <w:rPr>
        <w:rFonts w:ascii="Symbol" w:hAnsi="Symbol" w:hint="default"/>
      </w:rPr>
    </w:lvl>
    <w:lvl w:ilvl="4" w:tplc="D6E6E6BC">
      <w:start w:val="1"/>
      <w:numFmt w:val="bullet"/>
      <w:lvlText w:val=""/>
      <w:lvlJc w:val="left"/>
      <w:pPr>
        <w:tabs>
          <w:tab w:val="num" w:pos="1701"/>
        </w:tabs>
        <w:ind w:left="1701" w:hanging="283"/>
      </w:pPr>
      <w:rPr>
        <w:rFonts w:ascii="Symbol" w:hAnsi="Symbol" w:hint="default"/>
      </w:rPr>
    </w:lvl>
    <w:lvl w:ilvl="5" w:tplc="5560C790">
      <w:start w:val="1"/>
      <w:numFmt w:val="bullet"/>
      <w:lvlText w:val=""/>
      <w:lvlJc w:val="left"/>
      <w:pPr>
        <w:tabs>
          <w:tab w:val="num" w:pos="1985"/>
        </w:tabs>
        <w:ind w:left="1985" w:hanging="284"/>
      </w:pPr>
      <w:rPr>
        <w:rFonts w:ascii="Symbol" w:hAnsi="Symbol" w:hint="default"/>
      </w:rPr>
    </w:lvl>
    <w:lvl w:ilvl="6" w:tplc="58CAD26E">
      <w:start w:val="1"/>
      <w:numFmt w:val="bullet"/>
      <w:lvlText w:val=""/>
      <w:lvlJc w:val="left"/>
      <w:pPr>
        <w:tabs>
          <w:tab w:val="num" w:pos="2268"/>
        </w:tabs>
        <w:ind w:left="2268" w:hanging="283"/>
      </w:pPr>
      <w:rPr>
        <w:rFonts w:ascii="Symbol" w:hAnsi="Symbol" w:hint="default"/>
      </w:rPr>
    </w:lvl>
    <w:lvl w:ilvl="7" w:tplc="51DCBA9A">
      <w:start w:val="1"/>
      <w:numFmt w:val="bullet"/>
      <w:lvlText w:val=""/>
      <w:lvlJc w:val="left"/>
      <w:pPr>
        <w:tabs>
          <w:tab w:val="num" w:pos="2552"/>
        </w:tabs>
        <w:ind w:left="2552" w:hanging="284"/>
      </w:pPr>
      <w:rPr>
        <w:rFonts w:ascii="Symbol" w:hAnsi="Symbol" w:hint="default"/>
      </w:rPr>
    </w:lvl>
    <w:lvl w:ilvl="8" w:tplc="47342A4A">
      <w:start w:val="1"/>
      <w:numFmt w:val="bullet"/>
      <w:lvlText w:val=""/>
      <w:lvlJc w:val="left"/>
      <w:pPr>
        <w:tabs>
          <w:tab w:val="num" w:pos="2835"/>
        </w:tabs>
        <w:ind w:left="2835" w:hanging="283"/>
      </w:pPr>
      <w:rPr>
        <w:rFonts w:ascii="Symbol" w:hAnsi="Symbol" w:hint="default"/>
      </w:rPr>
    </w:lvl>
  </w:abstractNum>
  <w:abstractNum w:abstractNumId="19">
    <w:nsid w:val="4F80237D"/>
    <w:multiLevelType w:val="hybridMultilevel"/>
    <w:tmpl w:val="8C54DA82"/>
    <w:styleLink w:val="COST"/>
    <w:lvl w:ilvl="0" w:tplc="D152E82C">
      <w:start w:val="1"/>
      <w:numFmt w:val="bullet"/>
      <w:lvlText w:val=""/>
      <w:lvlJc w:val="left"/>
      <w:pPr>
        <w:tabs>
          <w:tab w:val="num" w:pos="567"/>
        </w:tabs>
        <w:ind w:left="567" w:hanging="283"/>
      </w:pPr>
      <w:rPr>
        <w:rFonts w:ascii="Symbol" w:hAnsi="Symbol" w:hint="default"/>
      </w:rPr>
    </w:lvl>
    <w:lvl w:ilvl="1" w:tplc="78EA39E8">
      <w:start w:val="1"/>
      <w:numFmt w:val="bullet"/>
      <w:lvlText w:val=""/>
      <w:lvlJc w:val="left"/>
      <w:pPr>
        <w:tabs>
          <w:tab w:val="num" w:pos="851"/>
        </w:tabs>
        <w:ind w:left="851" w:hanging="284"/>
      </w:pPr>
      <w:rPr>
        <w:rFonts w:ascii="Symbol" w:hAnsi="Symbol" w:hint="default"/>
      </w:rPr>
    </w:lvl>
    <w:lvl w:ilvl="2" w:tplc="CAA0DD96">
      <w:start w:val="1"/>
      <w:numFmt w:val="bullet"/>
      <w:lvlText w:val=""/>
      <w:lvlJc w:val="left"/>
      <w:pPr>
        <w:tabs>
          <w:tab w:val="num" w:pos="1134"/>
        </w:tabs>
        <w:ind w:left="1134" w:hanging="283"/>
      </w:pPr>
      <w:rPr>
        <w:rFonts w:ascii="Symbol" w:hAnsi="Symbol" w:hint="default"/>
      </w:rPr>
    </w:lvl>
    <w:lvl w:ilvl="3" w:tplc="6C6C0748">
      <w:start w:val="1"/>
      <w:numFmt w:val="bullet"/>
      <w:lvlText w:val=""/>
      <w:lvlJc w:val="left"/>
      <w:pPr>
        <w:tabs>
          <w:tab w:val="num" w:pos="1418"/>
        </w:tabs>
        <w:ind w:left="1418" w:hanging="284"/>
      </w:pPr>
      <w:rPr>
        <w:rFonts w:ascii="Symbol" w:hAnsi="Symbol" w:hint="default"/>
      </w:rPr>
    </w:lvl>
    <w:lvl w:ilvl="4" w:tplc="B2CA825C">
      <w:start w:val="1"/>
      <w:numFmt w:val="bullet"/>
      <w:lvlText w:val=""/>
      <w:lvlJc w:val="left"/>
      <w:pPr>
        <w:tabs>
          <w:tab w:val="num" w:pos="1701"/>
        </w:tabs>
        <w:ind w:left="1701" w:hanging="283"/>
      </w:pPr>
      <w:rPr>
        <w:rFonts w:ascii="Symbol" w:hAnsi="Symbol" w:hint="default"/>
      </w:rPr>
    </w:lvl>
    <w:lvl w:ilvl="5" w:tplc="687E1394">
      <w:start w:val="1"/>
      <w:numFmt w:val="bullet"/>
      <w:lvlText w:val=""/>
      <w:lvlJc w:val="left"/>
      <w:pPr>
        <w:tabs>
          <w:tab w:val="num" w:pos="1985"/>
        </w:tabs>
        <w:ind w:left="1985" w:hanging="284"/>
      </w:pPr>
      <w:rPr>
        <w:rFonts w:ascii="Symbol" w:hAnsi="Symbol" w:hint="default"/>
      </w:rPr>
    </w:lvl>
    <w:lvl w:ilvl="6" w:tplc="55AC3C28">
      <w:start w:val="1"/>
      <w:numFmt w:val="bullet"/>
      <w:lvlText w:val=""/>
      <w:lvlJc w:val="left"/>
      <w:pPr>
        <w:tabs>
          <w:tab w:val="num" w:pos="2268"/>
        </w:tabs>
        <w:ind w:left="2268" w:hanging="283"/>
      </w:pPr>
      <w:rPr>
        <w:rFonts w:ascii="Symbol" w:hAnsi="Symbol" w:hint="default"/>
      </w:rPr>
    </w:lvl>
    <w:lvl w:ilvl="7" w:tplc="2B8287F2">
      <w:start w:val="1"/>
      <w:numFmt w:val="bullet"/>
      <w:lvlText w:val=""/>
      <w:lvlJc w:val="left"/>
      <w:pPr>
        <w:tabs>
          <w:tab w:val="num" w:pos="2552"/>
        </w:tabs>
        <w:ind w:left="2552" w:hanging="284"/>
      </w:pPr>
      <w:rPr>
        <w:rFonts w:ascii="Symbol" w:hAnsi="Symbol" w:hint="default"/>
      </w:rPr>
    </w:lvl>
    <w:lvl w:ilvl="8" w:tplc="CFC2F412">
      <w:start w:val="1"/>
      <w:numFmt w:val="bullet"/>
      <w:lvlText w:val=""/>
      <w:lvlJc w:val="left"/>
      <w:pPr>
        <w:tabs>
          <w:tab w:val="num" w:pos="2835"/>
        </w:tabs>
        <w:ind w:left="2835" w:hanging="283"/>
      </w:pPr>
      <w:rPr>
        <w:rFonts w:ascii="Symbol" w:hAnsi="Symbol" w:hint="default"/>
      </w:rPr>
    </w:lvl>
  </w:abstractNum>
  <w:abstractNum w:abstractNumId="20">
    <w:nsid w:val="54993825"/>
    <w:multiLevelType w:val="hybridMultilevel"/>
    <w:tmpl w:val="3944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F36F62"/>
    <w:multiLevelType w:val="hybridMultilevel"/>
    <w:tmpl w:val="1B305BD6"/>
    <w:lvl w:ilvl="0" w:tplc="4E9C326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0D0EA8"/>
    <w:multiLevelType w:val="hybridMultilevel"/>
    <w:tmpl w:val="022E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F42FC4"/>
    <w:multiLevelType w:val="multilevel"/>
    <w:tmpl w:val="47D8B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BF6884"/>
    <w:multiLevelType w:val="hybridMultilevel"/>
    <w:tmpl w:val="356021F6"/>
    <w:lvl w:ilvl="0" w:tplc="1B90EB02">
      <w:start w:val="1"/>
      <w:numFmt w:val="decimal"/>
      <w:lvlText w:val="%1."/>
      <w:lvlJc w:val="left"/>
      <w:pPr>
        <w:ind w:left="720" w:hanging="360"/>
      </w:pPr>
      <w:rPr>
        <w:rFonts w:ascii="Arial" w:hAnsi="Arial"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1B6781"/>
    <w:multiLevelType w:val="hybridMultilevel"/>
    <w:tmpl w:val="76088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0C32883"/>
    <w:multiLevelType w:val="hybridMultilevel"/>
    <w:tmpl w:val="5790A3C2"/>
    <w:lvl w:ilvl="0" w:tplc="08090001">
      <w:start w:val="1"/>
      <w:numFmt w:val="bullet"/>
      <w:lvlText w:val=""/>
      <w:lvlJc w:val="left"/>
      <w:pPr>
        <w:ind w:left="720" w:hanging="360"/>
      </w:pPr>
      <w:rPr>
        <w:rFonts w:ascii="Symbol" w:hAnsi="Symbol" w:hint="default"/>
      </w:rPr>
    </w:lvl>
    <w:lvl w:ilvl="1" w:tplc="C23291BA">
      <w:numFmt w:val="bullet"/>
      <w:lvlText w:val="•"/>
      <w:lvlJc w:val="left"/>
      <w:pPr>
        <w:ind w:left="1785" w:hanging="705"/>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0249F4"/>
    <w:multiLevelType w:val="hybridMultilevel"/>
    <w:tmpl w:val="BCD611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ADE5B22"/>
    <w:multiLevelType w:val="hybridMultilevel"/>
    <w:tmpl w:val="966E7F9A"/>
    <w:lvl w:ilvl="0" w:tplc="F95AAF68">
      <w:numFmt w:val="bullet"/>
      <w:lvlText w:val=""/>
      <w:lvlJc w:val="left"/>
      <w:pPr>
        <w:ind w:left="1080" w:hanging="360"/>
      </w:pPr>
      <w:rPr>
        <w:rFonts w:ascii="Symbol" w:eastAsiaTheme="minorEastAsia" w:hAnsi="Symbo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nsid w:val="7B2D4D52"/>
    <w:multiLevelType w:val="hybridMultilevel"/>
    <w:tmpl w:val="EAECFC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C74427F"/>
    <w:multiLevelType w:val="hybridMultilevel"/>
    <w:tmpl w:val="A3F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13"/>
  </w:num>
  <w:num w:numId="5">
    <w:abstractNumId w:val="0"/>
  </w:num>
  <w:num w:numId="6">
    <w:abstractNumId w:val="26"/>
  </w:num>
  <w:num w:numId="7">
    <w:abstractNumId w:val="16"/>
  </w:num>
  <w:num w:numId="8">
    <w:abstractNumId w:val="17"/>
  </w:num>
  <w:num w:numId="9">
    <w:abstractNumId w:val="17"/>
    <w:lvlOverride w:ilvl="0">
      <w:startOverride w:val="1"/>
    </w:lvlOverride>
  </w:num>
  <w:num w:numId="10">
    <w:abstractNumId w:val="14"/>
  </w:num>
  <w:num w:numId="11">
    <w:abstractNumId w:val="21"/>
  </w:num>
  <w:num w:numId="12">
    <w:abstractNumId w:val="1"/>
  </w:num>
  <w:num w:numId="13">
    <w:abstractNumId w:val="6"/>
  </w:num>
  <w:num w:numId="14">
    <w:abstractNumId w:val="12"/>
  </w:num>
  <w:num w:numId="15">
    <w:abstractNumId w:val="29"/>
  </w:num>
  <w:num w:numId="16">
    <w:abstractNumId w:val="2"/>
  </w:num>
  <w:num w:numId="17">
    <w:abstractNumId w:val="25"/>
  </w:num>
  <w:num w:numId="18">
    <w:abstractNumId w:val="27"/>
  </w:num>
  <w:num w:numId="19">
    <w:abstractNumId w:val="20"/>
  </w:num>
  <w:num w:numId="20">
    <w:abstractNumId w:val="24"/>
  </w:num>
  <w:num w:numId="21">
    <w:abstractNumId w:val="10"/>
  </w:num>
  <w:num w:numId="22">
    <w:abstractNumId w:val="23"/>
  </w:num>
  <w:num w:numId="23">
    <w:abstractNumId w:val="8"/>
  </w:num>
  <w:num w:numId="24">
    <w:abstractNumId w:val="4"/>
  </w:num>
  <w:num w:numId="25">
    <w:abstractNumId w:val="22"/>
  </w:num>
  <w:num w:numId="26">
    <w:abstractNumId w:val="11"/>
  </w:num>
  <w:num w:numId="27">
    <w:abstractNumId w:val="30"/>
  </w:num>
  <w:num w:numId="28">
    <w:abstractNumId w:val="9"/>
  </w:num>
  <w:num w:numId="29">
    <w:abstractNumId w:val="3"/>
  </w:num>
  <w:num w:numId="30">
    <w:abstractNumId w:val="7"/>
  </w:num>
  <w:num w:numId="31">
    <w:abstractNumId w:val="15"/>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65"/>
    <w:rsid w:val="00001935"/>
    <w:rsid w:val="00003CA7"/>
    <w:rsid w:val="00010EC6"/>
    <w:rsid w:val="0001509B"/>
    <w:rsid w:val="000161E0"/>
    <w:rsid w:val="00020EB6"/>
    <w:rsid w:val="000223ED"/>
    <w:rsid w:val="000242B2"/>
    <w:rsid w:val="00030F1A"/>
    <w:rsid w:val="0003202B"/>
    <w:rsid w:val="00032172"/>
    <w:rsid w:val="00033CCC"/>
    <w:rsid w:val="00042125"/>
    <w:rsid w:val="0004536D"/>
    <w:rsid w:val="0005127B"/>
    <w:rsid w:val="00060F0A"/>
    <w:rsid w:val="00062DC8"/>
    <w:rsid w:val="00064B5B"/>
    <w:rsid w:val="00071487"/>
    <w:rsid w:val="000730AB"/>
    <w:rsid w:val="00080B05"/>
    <w:rsid w:val="00081B33"/>
    <w:rsid w:val="0008317A"/>
    <w:rsid w:val="000843CE"/>
    <w:rsid w:val="000855E7"/>
    <w:rsid w:val="00087C99"/>
    <w:rsid w:val="0009121D"/>
    <w:rsid w:val="00096D85"/>
    <w:rsid w:val="00097731"/>
    <w:rsid w:val="00097E91"/>
    <w:rsid w:val="000A50AC"/>
    <w:rsid w:val="000B3B43"/>
    <w:rsid w:val="000D09B0"/>
    <w:rsid w:val="000D0EC9"/>
    <w:rsid w:val="000D665C"/>
    <w:rsid w:val="000E22D1"/>
    <w:rsid w:val="000E50CB"/>
    <w:rsid w:val="000E7225"/>
    <w:rsid w:val="000F54CA"/>
    <w:rsid w:val="00100730"/>
    <w:rsid w:val="00101381"/>
    <w:rsid w:val="00115B5B"/>
    <w:rsid w:val="001162FF"/>
    <w:rsid w:val="00120A97"/>
    <w:rsid w:val="00122D96"/>
    <w:rsid w:val="00131CFB"/>
    <w:rsid w:val="0013343D"/>
    <w:rsid w:val="00133F41"/>
    <w:rsid w:val="001379E1"/>
    <w:rsid w:val="00142BB4"/>
    <w:rsid w:val="00143330"/>
    <w:rsid w:val="0014551F"/>
    <w:rsid w:val="00150CC2"/>
    <w:rsid w:val="00155006"/>
    <w:rsid w:val="0016176C"/>
    <w:rsid w:val="00167C42"/>
    <w:rsid w:val="0017113B"/>
    <w:rsid w:val="0017138F"/>
    <w:rsid w:val="00171B83"/>
    <w:rsid w:val="00172F75"/>
    <w:rsid w:val="0017368B"/>
    <w:rsid w:val="001758A9"/>
    <w:rsid w:val="00175B4B"/>
    <w:rsid w:val="00181660"/>
    <w:rsid w:val="00184428"/>
    <w:rsid w:val="001923E6"/>
    <w:rsid w:val="00196ED6"/>
    <w:rsid w:val="001A0498"/>
    <w:rsid w:val="001B4DE7"/>
    <w:rsid w:val="001C1A5F"/>
    <w:rsid w:val="001C1F81"/>
    <w:rsid w:val="001C3E87"/>
    <w:rsid w:val="001C48CD"/>
    <w:rsid w:val="001C4DA4"/>
    <w:rsid w:val="001D6F26"/>
    <w:rsid w:val="001E51B4"/>
    <w:rsid w:val="001F0840"/>
    <w:rsid w:val="001F3E2D"/>
    <w:rsid w:val="001F5BD1"/>
    <w:rsid w:val="001F6396"/>
    <w:rsid w:val="002050E6"/>
    <w:rsid w:val="00211B67"/>
    <w:rsid w:val="00211DCA"/>
    <w:rsid w:val="0021745F"/>
    <w:rsid w:val="002201A3"/>
    <w:rsid w:val="002232AF"/>
    <w:rsid w:val="0022604A"/>
    <w:rsid w:val="00231490"/>
    <w:rsid w:val="002464A9"/>
    <w:rsid w:val="00247CC1"/>
    <w:rsid w:val="002504BC"/>
    <w:rsid w:val="00255685"/>
    <w:rsid w:val="00260C51"/>
    <w:rsid w:val="00260F79"/>
    <w:rsid w:val="00264F34"/>
    <w:rsid w:val="00265258"/>
    <w:rsid w:val="00270739"/>
    <w:rsid w:val="002709B2"/>
    <w:rsid w:val="00275860"/>
    <w:rsid w:val="00284C2B"/>
    <w:rsid w:val="002850F2"/>
    <w:rsid w:val="00285A54"/>
    <w:rsid w:val="002864C9"/>
    <w:rsid w:val="002866B6"/>
    <w:rsid w:val="00295BCB"/>
    <w:rsid w:val="002A0762"/>
    <w:rsid w:val="002A17D3"/>
    <w:rsid w:val="002B36A6"/>
    <w:rsid w:val="002C1D86"/>
    <w:rsid w:val="002C2E95"/>
    <w:rsid w:val="002C76A8"/>
    <w:rsid w:val="002D1A6F"/>
    <w:rsid w:val="002D5C9F"/>
    <w:rsid w:val="002D7C1F"/>
    <w:rsid w:val="002E2263"/>
    <w:rsid w:val="002E2FD1"/>
    <w:rsid w:val="002E4C8C"/>
    <w:rsid w:val="002E6202"/>
    <w:rsid w:val="002E6427"/>
    <w:rsid w:val="002E6578"/>
    <w:rsid w:val="002F1EEC"/>
    <w:rsid w:val="002F2BBD"/>
    <w:rsid w:val="002F60C1"/>
    <w:rsid w:val="002F776F"/>
    <w:rsid w:val="0030452B"/>
    <w:rsid w:val="003066DE"/>
    <w:rsid w:val="003116DF"/>
    <w:rsid w:val="00311AAD"/>
    <w:rsid w:val="003127A2"/>
    <w:rsid w:val="00314075"/>
    <w:rsid w:val="003157D3"/>
    <w:rsid w:val="00324DF6"/>
    <w:rsid w:val="003250A2"/>
    <w:rsid w:val="0033024E"/>
    <w:rsid w:val="0033775E"/>
    <w:rsid w:val="00345518"/>
    <w:rsid w:val="00347A65"/>
    <w:rsid w:val="00350A4C"/>
    <w:rsid w:val="00351403"/>
    <w:rsid w:val="00356466"/>
    <w:rsid w:val="003573E0"/>
    <w:rsid w:val="00357F68"/>
    <w:rsid w:val="00360343"/>
    <w:rsid w:val="0036034F"/>
    <w:rsid w:val="003641AB"/>
    <w:rsid w:val="003646BE"/>
    <w:rsid w:val="00367A53"/>
    <w:rsid w:val="00373A59"/>
    <w:rsid w:val="00377D4E"/>
    <w:rsid w:val="00385CDA"/>
    <w:rsid w:val="00386D3F"/>
    <w:rsid w:val="0038787A"/>
    <w:rsid w:val="0039283D"/>
    <w:rsid w:val="00395751"/>
    <w:rsid w:val="00397495"/>
    <w:rsid w:val="003974EF"/>
    <w:rsid w:val="003A3251"/>
    <w:rsid w:val="003A4989"/>
    <w:rsid w:val="003A5BFB"/>
    <w:rsid w:val="003A5CB0"/>
    <w:rsid w:val="003A661F"/>
    <w:rsid w:val="003A678A"/>
    <w:rsid w:val="003A7E7E"/>
    <w:rsid w:val="003B0352"/>
    <w:rsid w:val="003B28C0"/>
    <w:rsid w:val="003B38E8"/>
    <w:rsid w:val="003B39E6"/>
    <w:rsid w:val="003B54C9"/>
    <w:rsid w:val="003B59E7"/>
    <w:rsid w:val="003B6C75"/>
    <w:rsid w:val="003C09AA"/>
    <w:rsid w:val="003C5A10"/>
    <w:rsid w:val="003C7887"/>
    <w:rsid w:val="003D3D22"/>
    <w:rsid w:val="003D68D9"/>
    <w:rsid w:val="003E4328"/>
    <w:rsid w:val="003E67A5"/>
    <w:rsid w:val="003E7115"/>
    <w:rsid w:val="00401099"/>
    <w:rsid w:val="0040461C"/>
    <w:rsid w:val="00404DE1"/>
    <w:rsid w:val="00410B26"/>
    <w:rsid w:val="00411DE8"/>
    <w:rsid w:val="00415995"/>
    <w:rsid w:val="00415B74"/>
    <w:rsid w:val="0041648F"/>
    <w:rsid w:val="004169FA"/>
    <w:rsid w:val="0041717A"/>
    <w:rsid w:val="0042106D"/>
    <w:rsid w:val="004259B1"/>
    <w:rsid w:val="00426EAB"/>
    <w:rsid w:val="00430C33"/>
    <w:rsid w:val="00433026"/>
    <w:rsid w:val="00434377"/>
    <w:rsid w:val="00435385"/>
    <w:rsid w:val="00440892"/>
    <w:rsid w:val="00447131"/>
    <w:rsid w:val="004559EB"/>
    <w:rsid w:val="00457A12"/>
    <w:rsid w:val="004608F8"/>
    <w:rsid w:val="00462342"/>
    <w:rsid w:val="00465D2F"/>
    <w:rsid w:val="00466CC8"/>
    <w:rsid w:val="00471C1C"/>
    <w:rsid w:val="00477A05"/>
    <w:rsid w:val="0048049A"/>
    <w:rsid w:val="00486D7F"/>
    <w:rsid w:val="00487135"/>
    <w:rsid w:val="00490A29"/>
    <w:rsid w:val="00492B29"/>
    <w:rsid w:val="004956BC"/>
    <w:rsid w:val="004A1076"/>
    <w:rsid w:val="004A4D44"/>
    <w:rsid w:val="004A625E"/>
    <w:rsid w:val="004B01A2"/>
    <w:rsid w:val="004B07C6"/>
    <w:rsid w:val="004B20A9"/>
    <w:rsid w:val="004C0496"/>
    <w:rsid w:val="004C0EB0"/>
    <w:rsid w:val="004C4E1A"/>
    <w:rsid w:val="004C7D18"/>
    <w:rsid w:val="004D23A1"/>
    <w:rsid w:val="004D55F5"/>
    <w:rsid w:val="004D7831"/>
    <w:rsid w:val="004E7EE1"/>
    <w:rsid w:val="004F04B0"/>
    <w:rsid w:val="004F11F9"/>
    <w:rsid w:val="004F1430"/>
    <w:rsid w:val="004F673B"/>
    <w:rsid w:val="004F7F18"/>
    <w:rsid w:val="00502099"/>
    <w:rsid w:val="00504758"/>
    <w:rsid w:val="005069EE"/>
    <w:rsid w:val="0050729E"/>
    <w:rsid w:val="005074E2"/>
    <w:rsid w:val="00507965"/>
    <w:rsid w:val="00513211"/>
    <w:rsid w:val="00520629"/>
    <w:rsid w:val="00521F7F"/>
    <w:rsid w:val="00522CDA"/>
    <w:rsid w:val="00523D0F"/>
    <w:rsid w:val="00525DEC"/>
    <w:rsid w:val="005337E7"/>
    <w:rsid w:val="0053613E"/>
    <w:rsid w:val="00546D8A"/>
    <w:rsid w:val="00547BA4"/>
    <w:rsid w:val="00551257"/>
    <w:rsid w:val="00551D2F"/>
    <w:rsid w:val="005547A4"/>
    <w:rsid w:val="0055694D"/>
    <w:rsid w:val="0056098A"/>
    <w:rsid w:val="005645E3"/>
    <w:rsid w:val="00565221"/>
    <w:rsid w:val="0056735F"/>
    <w:rsid w:val="005673EB"/>
    <w:rsid w:val="00567739"/>
    <w:rsid w:val="00570B95"/>
    <w:rsid w:val="00570EA9"/>
    <w:rsid w:val="005727EB"/>
    <w:rsid w:val="00574367"/>
    <w:rsid w:val="005771F2"/>
    <w:rsid w:val="005808D9"/>
    <w:rsid w:val="00587857"/>
    <w:rsid w:val="0059125B"/>
    <w:rsid w:val="0059743F"/>
    <w:rsid w:val="005A24C4"/>
    <w:rsid w:val="005A2673"/>
    <w:rsid w:val="005A4C8E"/>
    <w:rsid w:val="005A5345"/>
    <w:rsid w:val="005A6C8A"/>
    <w:rsid w:val="005B0A0F"/>
    <w:rsid w:val="005B1803"/>
    <w:rsid w:val="005B243A"/>
    <w:rsid w:val="005B7009"/>
    <w:rsid w:val="005B7249"/>
    <w:rsid w:val="005C108B"/>
    <w:rsid w:val="005C1255"/>
    <w:rsid w:val="005C4574"/>
    <w:rsid w:val="005C54A5"/>
    <w:rsid w:val="005C6543"/>
    <w:rsid w:val="005D3F78"/>
    <w:rsid w:val="005E4D74"/>
    <w:rsid w:val="005E6CA0"/>
    <w:rsid w:val="005F16F7"/>
    <w:rsid w:val="006011E9"/>
    <w:rsid w:val="00602D8B"/>
    <w:rsid w:val="00611059"/>
    <w:rsid w:val="00630011"/>
    <w:rsid w:val="00634449"/>
    <w:rsid w:val="00635560"/>
    <w:rsid w:val="00643C51"/>
    <w:rsid w:val="00647EF8"/>
    <w:rsid w:val="00650FE3"/>
    <w:rsid w:val="00653268"/>
    <w:rsid w:val="00653A24"/>
    <w:rsid w:val="00661FE9"/>
    <w:rsid w:val="0066791B"/>
    <w:rsid w:val="00667956"/>
    <w:rsid w:val="00677685"/>
    <w:rsid w:val="006801F6"/>
    <w:rsid w:val="006831A9"/>
    <w:rsid w:val="00683DBD"/>
    <w:rsid w:val="00687D27"/>
    <w:rsid w:val="00692EE6"/>
    <w:rsid w:val="006961C9"/>
    <w:rsid w:val="0069795D"/>
    <w:rsid w:val="006A02E8"/>
    <w:rsid w:val="006A113D"/>
    <w:rsid w:val="006A4572"/>
    <w:rsid w:val="006A7261"/>
    <w:rsid w:val="006B22CF"/>
    <w:rsid w:val="006C01FE"/>
    <w:rsid w:val="006C2C16"/>
    <w:rsid w:val="006D3906"/>
    <w:rsid w:val="006E1CC6"/>
    <w:rsid w:val="006F1D77"/>
    <w:rsid w:val="006F3809"/>
    <w:rsid w:val="006F5D84"/>
    <w:rsid w:val="0070309E"/>
    <w:rsid w:val="00706C65"/>
    <w:rsid w:val="007072C1"/>
    <w:rsid w:val="00710A93"/>
    <w:rsid w:val="007200BC"/>
    <w:rsid w:val="00721D22"/>
    <w:rsid w:val="00723918"/>
    <w:rsid w:val="007268D1"/>
    <w:rsid w:val="007313BF"/>
    <w:rsid w:val="0073296A"/>
    <w:rsid w:val="00734932"/>
    <w:rsid w:val="007355B4"/>
    <w:rsid w:val="00736ADE"/>
    <w:rsid w:val="00741A18"/>
    <w:rsid w:val="00742FD1"/>
    <w:rsid w:val="00743082"/>
    <w:rsid w:val="007474C1"/>
    <w:rsid w:val="00753B15"/>
    <w:rsid w:val="00755B73"/>
    <w:rsid w:val="00756122"/>
    <w:rsid w:val="007568FE"/>
    <w:rsid w:val="007569C4"/>
    <w:rsid w:val="00757B4E"/>
    <w:rsid w:val="007607B2"/>
    <w:rsid w:val="00760F5D"/>
    <w:rsid w:val="00763CF2"/>
    <w:rsid w:val="0076689D"/>
    <w:rsid w:val="007717AB"/>
    <w:rsid w:val="00774763"/>
    <w:rsid w:val="00777190"/>
    <w:rsid w:val="00782693"/>
    <w:rsid w:val="0078339F"/>
    <w:rsid w:val="00786542"/>
    <w:rsid w:val="007906F0"/>
    <w:rsid w:val="00792709"/>
    <w:rsid w:val="007B2341"/>
    <w:rsid w:val="007B5BF7"/>
    <w:rsid w:val="007C6A36"/>
    <w:rsid w:val="007D31AA"/>
    <w:rsid w:val="007D620E"/>
    <w:rsid w:val="007E3973"/>
    <w:rsid w:val="007E4BB8"/>
    <w:rsid w:val="007F1865"/>
    <w:rsid w:val="007F518E"/>
    <w:rsid w:val="007F7EB2"/>
    <w:rsid w:val="00800380"/>
    <w:rsid w:val="00801222"/>
    <w:rsid w:val="008037E6"/>
    <w:rsid w:val="008060D5"/>
    <w:rsid w:val="00807F7B"/>
    <w:rsid w:val="008106EB"/>
    <w:rsid w:val="008113AD"/>
    <w:rsid w:val="00814FD4"/>
    <w:rsid w:val="008200E4"/>
    <w:rsid w:val="00820B2A"/>
    <w:rsid w:val="00824946"/>
    <w:rsid w:val="00827855"/>
    <w:rsid w:val="00830F72"/>
    <w:rsid w:val="00831A08"/>
    <w:rsid w:val="00836334"/>
    <w:rsid w:val="00836EBA"/>
    <w:rsid w:val="0084206D"/>
    <w:rsid w:val="008420EC"/>
    <w:rsid w:val="00843917"/>
    <w:rsid w:val="00846159"/>
    <w:rsid w:val="0084655E"/>
    <w:rsid w:val="008508C7"/>
    <w:rsid w:val="00851130"/>
    <w:rsid w:val="0085150A"/>
    <w:rsid w:val="0085560F"/>
    <w:rsid w:val="0085683C"/>
    <w:rsid w:val="00862E51"/>
    <w:rsid w:val="00866D9F"/>
    <w:rsid w:val="00871638"/>
    <w:rsid w:val="00875CBE"/>
    <w:rsid w:val="00884865"/>
    <w:rsid w:val="008906FE"/>
    <w:rsid w:val="008916F3"/>
    <w:rsid w:val="0089204C"/>
    <w:rsid w:val="008947E0"/>
    <w:rsid w:val="008952C4"/>
    <w:rsid w:val="008957F3"/>
    <w:rsid w:val="00897749"/>
    <w:rsid w:val="008A1B41"/>
    <w:rsid w:val="008A3376"/>
    <w:rsid w:val="008A4447"/>
    <w:rsid w:val="008A48FB"/>
    <w:rsid w:val="008B3D7B"/>
    <w:rsid w:val="008B7963"/>
    <w:rsid w:val="008C5527"/>
    <w:rsid w:val="008D41D4"/>
    <w:rsid w:val="008D5279"/>
    <w:rsid w:val="008D58DB"/>
    <w:rsid w:val="008D7BDB"/>
    <w:rsid w:val="008D7FC4"/>
    <w:rsid w:val="008E223F"/>
    <w:rsid w:val="008E2E61"/>
    <w:rsid w:val="008E3111"/>
    <w:rsid w:val="008E4DAE"/>
    <w:rsid w:val="008E4DB3"/>
    <w:rsid w:val="008F1819"/>
    <w:rsid w:val="008F43C5"/>
    <w:rsid w:val="009024BF"/>
    <w:rsid w:val="009024C5"/>
    <w:rsid w:val="0090460B"/>
    <w:rsid w:val="009149D5"/>
    <w:rsid w:val="00914B86"/>
    <w:rsid w:val="00922187"/>
    <w:rsid w:val="0092449A"/>
    <w:rsid w:val="00925A5B"/>
    <w:rsid w:val="00925BD4"/>
    <w:rsid w:val="009271E7"/>
    <w:rsid w:val="009318E2"/>
    <w:rsid w:val="00933036"/>
    <w:rsid w:val="00933CA8"/>
    <w:rsid w:val="00935EE3"/>
    <w:rsid w:val="009375C6"/>
    <w:rsid w:val="00937BA8"/>
    <w:rsid w:val="00944A2B"/>
    <w:rsid w:val="00946769"/>
    <w:rsid w:val="009469C5"/>
    <w:rsid w:val="009471FF"/>
    <w:rsid w:val="00947D10"/>
    <w:rsid w:val="009523B9"/>
    <w:rsid w:val="00953C9B"/>
    <w:rsid w:val="00957A1C"/>
    <w:rsid w:val="00962C6E"/>
    <w:rsid w:val="00963B82"/>
    <w:rsid w:val="00964045"/>
    <w:rsid w:val="00965211"/>
    <w:rsid w:val="00967F7F"/>
    <w:rsid w:val="00970F3A"/>
    <w:rsid w:val="009741A6"/>
    <w:rsid w:val="0097615C"/>
    <w:rsid w:val="00977B26"/>
    <w:rsid w:val="00980D81"/>
    <w:rsid w:val="00983788"/>
    <w:rsid w:val="00984E52"/>
    <w:rsid w:val="009860CA"/>
    <w:rsid w:val="00991679"/>
    <w:rsid w:val="009960C7"/>
    <w:rsid w:val="009977B1"/>
    <w:rsid w:val="009A45F6"/>
    <w:rsid w:val="009B3FEF"/>
    <w:rsid w:val="009B4C2E"/>
    <w:rsid w:val="009C008B"/>
    <w:rsid w:val="009C4759"/>
    <w:rsid w:val="009C778C"/>
    <w:rsid w:val="009E6B67"/>
    <w:rsid w:val="009E7113"/>
    <w:rsid w:val="009E73AE"/>
    <w:rsid w:val="009F1085"/>
    <w:rsid w:val="009F20ED"/>
    <w:rsid w:val="009F4C68"/>
    <w:rsid w:val="00A10748"/>
    <w:rsid w:val="00A1365D"/>
    <w:rsid w:val="00A1741B"/>
    <w:rsid w:val="00A17795"/>
    <w:rsid w:val="00A222F4"/>
    <w:rsid w:val="00A312E6"/>
    <w:rsid w:val="00A325BA"/>
    <w:rsid w:val="00A33352"/>
    <w:rsid w:val="00A334D1"/>
    <w:rsid w:val="00A3408C"/>
    <w:rsid w:val="00A34D7F"/>
    <w:rsid w:val="00A35C5C"/>
    <w:rsid w:val="00A4390A"/>
    <w:rsid w:val="00A44199"/>
    <w:rsid w:val="00A46A80"/>
    <w:rsid w:val="00A5168D"/>
    <w:rsid w:val="00A51EEB"/>
    <w:rsid w:val="00A55F34"/>
    <w:rsid w:val="00A56866"/>
    <w:rsid w:val="00A57843"/>
    <w:rsid w:val="00A648F3"/>
    <w:rsid w:val="00A64AA5"/>
    <w:rsid w:val="00A65D6A"/>
    <w:rsid w:val="00A67350"/>
    <w:rsid w:val="00A67BA6"/>
    <w:rsid w:val="00A728D7"/>
    <w:rsid w:val="00A73E89"/>
    <w:rsid w:val="00A77D56"/>
    <w:rsid w:val="00A97B59"/>
    <w:rsid w:val="00A97F8C"/>
    <w:rsid w:val="00AA2B04"/>
    <w:rsid w:val="00AB22E5"/>
    <w:rsid w:val="00AB5D21"/>
    <w:rsid w:val="00AC0C7E"/>
    <w:rsid w:val="00AC0D6C"/>
    <w:rsid w:val="00AC1122"/>
    <w:rsid w:val="00AC146E"/>
    <w:rsid w:val="00AC1CF7"/>
    <w:rsid w:val="00AC22B1"/>
    <w:rsid w:val="00AC3F58"/>
    <w:rsid w:val="00AC6ABA"/>
    <w:rsid w:val="00AD0CB5"/>
    <w:rsid w:val="00AD0F83"/>
    <w:rsid w:val="00AD2DC7"/>
    <w:rsid w:val="00AD5DAF"/>
    <w:rsid w:val="00AE00E3"/>
    <w:rsid w:val="00AE24A5"/>
    <w:rsid w:val="00AE4408"/>
    <w:rsid w:val="00AE4CAC"/>
    <w:rsid w:val="00AF4E1C"/>
    <w:rsid w:val="00AF5021"/>
    <w:rsid w:val="00B03FF4"/>
    <w:rsid w:val="00B050AD"/>
    <w:rsid w:val="00B10E11"/>
    <w:rsid w:val="00B12D31"/>
    <w:rsid w:val="00B12FA2"/>
    <w:rsid w:val="00B16D3F"/>
    <w:rsid w:val="00B2447F"/>
    <w:rsid w:val="00B2635F"/>
    <w:rsid w:val="00B308EA"/>
    <w:rsid w:val="00B31F2A"/>
    <w:rsid w:val="00B36DAB"/>
    <w:rsid w:val="00B37BC9"/>
    <w:rsid w:val="00B52462"/>
    <w:rsid w:val="00B52DD2"/>
    <w:rsid w:val="00B55A59"/>
    <w:rsid w:val="00B6328C"/>
    <w:rsid w:val="00B639BB"/>
    <w:rsid w:val="00B64B1E"/>
    <w:rsid w:val="00B737D3"/>
    <w:rsid w:val="00B74960"/>
    <w:rsid w:val="00B7739F"/>
    <w:rsid w:val="00B775E9"/>
    <w:rsid w:val="00B82589"/>
    <w:rsid w:val="00B82E71"/>
    <w:rsid w:val="00B86656"/>
    <w:rsid w:val="00B919D5"/>
    <w:rsid w:val="00B9640D"/>
    <w:rsid w:val="00BA0A3F"/>
    <w:rsid w:val="00BA2ACF"/>
    <w:rsid w:val="00BA314A"/>
    <w:rsid w:val="00BA350C"/>
    <w:rsid w:val="00BA63E3"/>
    <w:rsid w:val="00BB4A8B"/>
    <w:rsid w:val="00BC445F"/>
    <w:rsid w:val="00BC57A4"/>
    <w:rsid w:val="00BC60CB"/>
    <w:rsid w:val="00BC62C1"/>
    <w:rsid w:val="00BD2111"/>
    <w:rsid w:val="00BD2A9D"/>
    <w:rsid w:val="00BD6F49"/>
    <w:rsid w:val="00BD7EE6"/>
    <w:rsid w:val="00BE1A35"/>
    <w:rsid w:val="00BE6203"/>
    <w:rsid w:val="00BE66DC"/>
    <w:rsid w:val="00BE714F"/>
    <w:rsid w:val="00BE7AB2"/>
    <w:rsid w:val="00C012BE"/>
    <w:rsid w:val="00C0411B"/>
    <w:rsid w:val="00C04F65"/>
    <w:rsid w:val="00C10B3C"/>
    <w:rsid w:val="00C12AD6"/>
    <w:rsid w:val="00C16908"/>
    <w:rsid w:val="00C26592"/>
    <w:rsid w:val="00C26FD8"/>
    <w:rsid w:val="00C270CD"/>
    <w:rsid w:val="00C3425C"/>
    <w:rsid w:val="00C40D25"/>
    <w:rsid w:val="00C41BB8"/>
    <w:rsid w:val="00C50EAE"/>
    <w:rsid w:val="00C528E6"/>
    <w:rsid w:val="00C55BD6"/>
    <w:rsid w:val="00C61819"/>
    <w:rsid w:val="00C63D6F"/>
    <w:rsid w:val="00C663BF"/>
    <w:rsid w:val="00C71420"/>
    <w:rsid w:val="00C7201E"/>
    <w:rsid w:val="00C72BC6"/>
    <w:rsid w:val="00C752E2"/>
    <w:rsid w:val="00C76FF9"/>
    <w:rsid w:val="00C810C7"/>
    <w:rsid w:val="00C871C1"/>
    <w:rsid w:val="00C91324"/>
    <w:rsid w:val="00C95476"/>
    <w:rsid w:val="00CA4910"/>
    <w:rsid w:val="00CB0354"/>
    <w:rsid w:val="00CB0358"/>
    <w:rsid w:val="00CB2878"/>
    <w:rsid w:val="00CC7627"/>
    <w:rsid w:val="00CD74CC"/>
    <w:rsid w:val="00CE5DC6"/>
    <w:rsid w:val="00CF0585"/>
    <w:rsid w:val="00CF4060"/>
    <w:rsid w:val="00D07EFB"/>
    <w:rsid w:val="00D122BE"/>
    <w:rsid w:val="00D133DF"/>
    <w:rsid w:val="00D16CCA"/>
    <w:rsid w:val="00D174E9"/>
    <w:rsid w:val="00D20A0A"/>
    <w:rsid w:val="00D213F3"/>
    <w:rsid w:val="00D30F99"/>
    <w:rsid w:val="00D3129B"/>
    <w:rsid w:val="00D3206F"/>
    <w:rsid w:val="00D320AD"/>
    <w:rsid w:val="00D323E5"/>
    <w:rsid w:val="00D34140"/>
    <w:rsid w:val="00D348BC"/>
    <w:rsid w:val="00D3609E"/>
    <w:rsid w:val="00D36418"/>
    <w:rsid w:val="00D36C76"/>
    <w:rsid w:val="00D476CD"/>
    <w:rsid w:val="00D575E5"/>
    <w:rsid w:val="00D6418A"/>
    <w:rsid w:val="00D648DA"/>
    <w:rsid w:val="00D65C91"/>
    <w:rsid w:val="00D67000"/>
    <w:rsid w:val="00D811C6"/>
    <w:rsid w:val="00D815B9"/>
    <w:rsid w:val="00D81839"/>
    <w:rsid w:val="00D84439"/>
    <w:rsid w:val="00D84EBE"/>
    <w:rsid w:val="00D87D1E"/>
    <w:rsid w:val="00D94FC9"/>
    <w:rsid w:val="00DA2A3F"/>
    <w:rsid w:val="00DA3CBB"/>
    <w:rsid w:val="00DA3D3F"/>
    <w:rsid w:val="00DB0565"/>
    <w:rsid w:val="00DB315D"/>
    <w:rsid w:val="00DB3A53"/>
    <w:rsid w:val="00DB7ABE"/>
    <w:rsid w:val="00DC2700"/>
    <w:rsid w:val="00DC608B"/>
    <w:rsid w:val="00DC6F25"/>
    <w:rsid w:val="00DD56F3"/>
    <w:rsid w:val="00DD5FB8"/>
    <w:rsid w:val="00DE452A"/>
    <w:rsid w:val="00DE5C4B"/>
    <w:rsid w:val="00E01450"/>
    <w:rsid w:val="00E02E5F"/>
    <w:rsid w:val="00E03C4C"/>
    <w:rsid w:val="00E04B7E"/>
    <w:rsid w:val="00E068B7"/>
    <w:rsid w:val="00E10FF1"/>
    <w:rsid w:val="00E130A9"/>
    <w:rsid w:val="00E14D38"/>
    <w:rsid w:val="00E15018"/>
    <w:rsid w:val="00E22CA4"/>
    <w:rsid w:val="00E23B35"/>
    <w:rsid w:val="00E2595C"/>
    <w:rsid w:val="00E264A6"/>
    <w:rsid w:val="00E27EEF"/>
    <w:rsid w:val="00E30F8B"/>
    <w:rsid w:val="00E317A6"/>
    <w:rsid w:val="00E36E40"/>
    <w:rsid w:val="00E413C5"/>
    <w:rsid w:val="00E42207"/>
    <w:rsid w:val="00E4345B"/>
    <w:rsid w:val="00E5187F"/>
    <w:rsid w:val="00E52E6D"/>
    <w:rsid w:val="00E53F4A"/>
    <w:rsid w:val="00E61C17"/>
    <w:rsid w:val="00E64061"/>
    <w:rsid w:val="00E64FFD"/>
    <w:rsid w:val="00E65130"/>
    <w:rsid w:val="00E674D3"/>
    <w:rsid w:val="00E674D6"/>
    <w:rsid w:val="00E715CD"/>
    <w:rsid w:val="00E76137"/>
    <w:rsid w:val="00E80196"/>
    <w:rsid w:val="00E838DE"/>
    <w:rsid w:val="00E858AF"/>
    <w:rsid w:val="00E9757B"/>
    <w:rsid w:val="00EA1F0C"/>
    <w:rsid w:val="00EA34BB"/>
    <w:rsid w:val="00EA5F2C"/>
    <w:rsid w:val="00EA701A"/>
    <w:rsid w:val="00EA7BAE"/>
    <w:rsid w:val="00EB6D65"/>
    <w:rsid w:val="00EC58EA"/>
    <w:rsid w:val="00EC7A0C"/>
    <w:rsid w:val="00EE0498"/>
    <w:rsid w:val="00EE32C0"/>
    <w:rsid w:val="00EE6C68"/>
    <w:rsid w:val="00EE6D6F"/>
    <w:rsid w:val="00EE794E"/>
    <w:rsid w:val="00EF7D37"/>
    <w:rsid w:val="00EF7EAF"/>
    <w:rsid w:val="00F005BE"/>
    <w:rsid w:val="00F02D9F"/>
    <w:rsid w:val="00F15C23"/>
    <w:rsid w:val="00F23AC3"/>
    <w:rsid w:val="00F24F32"/>
    <w:rsid w:val="00F3058B"/>
    <w:rsid w:val="00F30597"/>
    <w:rsid w:val="00F43188"/>
    <w:rsid w:val="00F43B84"/>
    <w:rsid w:val="00F46B51"/>
    <w:rsid w:val="00F472D2"/>
    <w:rsid w:val="00F51343"/>
    <w:rsid w:val="00F51DB9"/>
    <w:rsid w:val="00F53795"/>
    <w:rsid w:val="00F60870"/>
    <w:rsid w:val="00F64318"/>
    <w:rsid w:val="00F70103"/>
    <w:rsid w:val="00F7594A"/>
    <w:rsid w:val="00F776A9"/>
    <w:rsid w:val="00F83240"/>
    <w:rsid w:val="00F94632"/>
    <w:rsid w:val="00F957B1"/>
    <w:rsid w:val="00FA33B1"/>
    <w:rsid w:val="00FB3C83"/>
    <w:rsid w:val="00FB62ED"/>
    <w:rsid w:val="00FB69D7"/>
    <w:rsid w:val="00FB74DA"/>
    <w:rsid w:val="00FC333B"/>
    <w:rsid w:val="00FC429F"/>
    <w:rsid w:val="00FC48E3"/>
    <w:rsid w:val="00FC5DA1"/>
    <w:rsid w:val="00FD0DBB"/>
    <w:rsid w:val="00FD19F8"/>
    <w:rsid w:val="00FD3283"/>
    <w:rsid w:val="00FE3C1E"/>
    <w:rsid w:val="00FE3D48"/>
    <w:rsid w:val="00FE65A9"/>
    <w:rsid w:val="00FE6790"/>
    <w:rsid w:val="00FE7423"/>
    <w:rsid w:val="00FF2F95"/>
    <w:rsid w:val="00FF7BAE"/>
    <w:rsid w:val="43A574F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4A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8E223F"/>
    <w:pPr>
      <w:spacing w:after="200" w:line="260" w:lineRule="atLeast"/>
      <w:jc w:val="both"/>
    </w:pPr>
    <w:rPr>
      <w:rFonts w:ascii="Arial" w:eastAsiaTheme="minorEastAsia" w:hAnsi="Arial"/>
      <w:color w:val="656865" w:themeColor="text2"/>
      <w:sz w:val="20"/>
      <w:szCs w:val="20"/>
      <w:lang w:val="en-GB"/>
    </w:rPr>
  </w:style>
  <w:style w:type="paragraph" w:styleId="Ttulo1">
    <w:name w:val="heading 1"/>
    <w:basedOn w:val="Normal"/>
    <w:next w:val="Normal"/>
    <w:link w:val="Ttulo1Car"/>
    <w:uiPriority w:val="9"/>
    <w:qFormat/>
    <w:rsid w:val="00980D81"/>
    <w:pPr>
      <w:numPr>
        <w:numId w:val="1"/>
      </w:numPr>
      <w:spacing w:before="240" w:after="240" w:line="360" w:lineRule="exact"/>
      <w:outlineLvl w:val="0"/>
    </w:pPr>
    <w:rPr>
      <w:rFonts w:eastAsiaTheme="minorHAnsi" w:cs="Arial"/>
      <w:b/>
      <w:bCs/>
      <w:color w:val="5E78AD" w:themeColor="accent2"/>
      <w:spacing w:val="5"/>
      <w:sz w:val="24"/>
      <w:szCs w:val="32"/>
      <w:lang w:val="en-US"/>
    </w:rPr>
  </w:style>
  <w:style w:type="paragraph" w:styleId="Ttulo2">
    <w:name w:val="heading 2"/>
    <w:basedOn w:val="Normal"/>
    <w:next w:val="Normal"/>
    <w:link w:val="Ttulo2Car"/>
    <w:uiPriority w:val="9"/>
    <w:unhideWhenUsed/>
    <w:qFormat/>
    <w:rsid w:val="00A57843"/>
    <w:pPr>
      <w:numPr>
        <w:numId w:val="8"/>
      </w:numPr>
      <w:spacing w:before="240" w:after="240" w:line="320" w:lineRule="exact"/>
      <w:jc w:val="left"/>
      <w:outlineLvl w:val="1"/>
    </w:pPr>
    <w:rPr>
      <w:rFonts w:cs="Arial"/>
      <w:b/>
      <w:bCs/>
      <w:color w:val="5E78AD" w:themeColor="accent2"/>
      <w:sz w:val="22"/>
      <w:szCs w:val="40"/>
    </w:rPr>
  </w:style>
  <w:style w:type="paragraph" w:styleId="Ttulo3">
    <w:name w:val="heading 3"/>
    <w:next w:val="Normal"/>
    <w:link w:val="Ttulo3Car"/>
    <w:uiPriority w:val="9"/>
    <w:unhideWhenUsed/>
    <w:qFormat/>
    <w:rsid w:val="00AD0CB5"/>
    <w:pPr>
      <w:numPr>
        <w:ilvl w:val="2"/>
        <w:numId w:val="1"/>
      </w:numPr>
      <w:spacing w:before="240" w:after="240"/>
      <w:outlineLvl w:val="2"/>
    </w:pPr>
    <w:rPr>
      <w:rFonts w:ascii="Arial" w:eastAsiaTheme="minorEastAsia" w:hAnsi="Arial" w:cs="Arial"/>
      <w:bCs/>
      <w:caps/>
      <w:color w:val="5E78AD" w:themeColor="accent2"/>
      <w:sz w:val="20"/>
      <w:lang w:val="en-GB"/>
    </w:rPr>
  </w:style>
  <w:style w:type="paragraph" w:styleId="Ttulo4">
    <w:name w:val="heading 4"/>
    <w:basedOn w:val="Normal"/>
    <w:next w:val="Normal"/>
    <w:link w:val="Ttulo4Car"/>
    <w:uiPriority w:val="9"/>
    <w:unhideWhenUsed/>
    <w:qFormat/>
    <w:rsid w:val="00AD0CB5"/>
    <w:pPr>
      <w:numPr>
        <w:ilvl w:val="3"/>
        <w:numId w:val="1"/>
      </w:numPr>
      <w:spacing w:before="240" w:after="240" w:line="320" w:lineRule="exact"/>
      <w:outlineLvl w:val="3"/>
    </w:pPr>
    <w:rPr>
      <w:color w:val="5E78AD" w:themeColor="accent2"/>
      <w:szCs w:val="28"/>
    </w:rPr>
  </w:style>
  <w:style w:type="paragraph" w:styleId="Ttulo5">
    <w:name w:val="heading 5"/>
    <w:basedOn w:val="Normal"/>
    <w:next w:val="Normal"/>
    <w:link w:val="Ttulo5Car"/>
    <w:uiPriority w:val="9"/>
    <w:unhideWhenUsed/>
    <w:rsid w:val="005F16F7"/>
    <w:pPr>
      <w:keepNext/>
      <w:keepLines/>
      <w:spacing w:before="40" w:after="0"/>
      <w:outlineLvl w:val="4"/>
    </w:pPr>
    <w:rPr>
      <w:rFonts w:asciiTheme="majorHAnsi" w:eastAsiaTheme="majorEastAsia" w:hAnsiTheme="majorHAnsi" w:cstheme="majorBidi"/>
      <w:color w:val="1C254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troduction">
    <w:name w:val="Introduction"/>
    <w:basedOn w:val="Normal"/>
    <w:autoRedefine/>
    <w:rsid w:val="00C76FF9"/>
    <w:pPr>
      <w:spacing w:after="0" w:line="240" w:lineRule="auto"/>
    </w:pPr>
    <w:rPr>
      <w:caps/>
      <w:sz w:val="32"/>
      <w:szCs w:val="36"/>
    </w:rPr>
  </w:style>
  <w:style w:type="character" w:customStyle="1" w:styleId="Ttulo1Car">
    <w:name w:val="Título 1 Car"/>
    <w:basedOn w:val="Fuentedeprrafopredeter"/>
    <w:link w:val="Ttulo1"/>
    <w:uiPriority w:val="9"/>
    <w:rsid w:val="00980D81"/>
    <w:rPr>
      <w:rFonts w:ascii="Arial" w:hAnsi="Arial" w:cs="Arial"/>
      <w:b/>
      <w:bCs/>
      <w:color w:val="5E78AD" w:themeColor="accent2"/>
      <w:spacing w:val="5"/>
      <w:szCs w:val="32"/>
      <w:lang w:val="en-US"/>
    </w:rPr>
  </w:style>
  <w:style w:type="paragraph" w:styleId="Subttulo">
    <w:name w:val="Subtitle"/>
    <w:basedOn w:val="Normal"/>
    <w:next w:val="Normal"/>
    <w:link w:val="SubttuloCar"/>
    <w:autoRedefine/>
    <w:uiPriority w:val="11"/>
    <w:rsid w:val="00C76FF9"/>
    <w:pPr>
      <w:numPr>
        <w:ilvl w:val="1"/>
      </w:numPr>
      <w:spacing w:after="240" w:line="240" w:lineRule="auto"/>
    </w:pPr>
    <w:rPr>
      <w:rFonts w:asciiTheme="minorHAnsi" w:hAnsiTheme="minorHAnsi"/>
      <w:color w:val="5A5A5A" w:themeColor="text1" w:themeTint="A5"/>
      <w:spacing w:val="15"/>
      <w:sz w:val="24"/>
      <w:szCs w:val="22"/>
    </w:rPr>
  </w:style>
  <w:style w:type="character" w:customStyle="1" w:styleId="SubttuloCar">
    <w:name w:val="Subtítulo Car"/>
    <w:basedOn w:val="Fuentedeprrafopredeter"/>
    <w:link w:val="Subttulo"/>
    <w:uiPriority w:val="11"/>
    <w:rsid w:val="00C76FF9"/>
    <w:rPr>
      <w:color w:val="5A5A5A" w:themeColor="text1" w:themeTint="A5"/>
      <w:spacing w:val="15"/>
      <w:szCs w:val="22"/>
    </w:rPr>
  </w:style>
  <w:style w:type="character" w:customStyle="1" w:styleId="Ttulo2Car">
    <w:name w:val="Título 2 Car"/>
    <w:basedOn w:val="Fuentedeprrafopredeter"/>
    <w:link w:val="Ttulo2"/>
    <w:uiPriority w:val="9"/>
    <w:rsid w:val="00A57843"/>
    <w:rPr>
      <w:rFonts w:ascii="Arial" w:eastAsiaTheme="minorEastAsia" w:hAnsi="Arial" w:cs="Arial"/>
      <w:b/>
      <w:bCs/>
      <w:color w:val="5E78AD" w:themeColor="accent2"/>
      <w:sz w:val="22"/>
      <w:szCs w:val="40"/>
      <w:lang w:val="en-GB"/>
    </w:rPr>
  </w:style>
  <w:style w:type="table" w:customStyle="1" w:styleId="Style1">
    <w:name w:val="Style1"/>
    <w:basedOn w:val="Tablanormal"/>
    <w:uiPriority w:val="99"/>
    <w:rsid w:val="00EE6C68"/>
    <w:rPr>
      <w:rFonts w:ascii="Rockwell" w:eastAsiaTheme="minorEastAsia" w:hAnsi="Rockwell"/>
      <w:sz w:val="20"/>
      <w:szCs w:val="20"/>
    </w:rPr>
    <w:tblPr>
      <w:tblInd w:w="0" w:type="dxa"/>
      <w:tblCellMar>
        <w:top w:w="0" w:type="dxa"/>
        <w:left w:w="108" w:type="dxa"/>
        <w:bottom w:w="0" w:type="dxa"/>
        <w:right w:w="108" w:type="dxa"/>
      </w:tblCellMar>
    </w:tblPr>
  </w:style>
  <w:style w:type="paragraph" w:styleId="Encabezado">
    <w:name w:val="header"/>
    <w:basedOn w:val="Normal"/>
    <w:link w:val="EncabezadoCar"/>
    <w:uiPriority w:val="99"/>
    <w:unhideWhenUsed/>
    <w:rsid w:val="004164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648F"/>
    <w:rPr>
      <w:rFonts w:ascii="Calibri" w:eastAsiaTheme="minorEastAsia" w:hAnsi="Calibri"/>
      <w:color w:val="1A1A1A" w:themeColor="background1" w:themeShade="1A"/>
      <w:sz w:val="22"/>
      <w:szCs w:val="20"/>
    </w:rPr>
  </w:style>
  <w:style w:type="paragraph" w:styleId="Piedepgina">
    <w:name w:val="footer"/>
    <w:basedOn w:val="Normal"/>
    <w:link w:val="PiedepginaCar"/>
    <w:uiPriority w:val="99"/>
    <w:unhideWhenUsed/>
    <w:rsid w:val="004164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648F"/>
    <w:rPr>
      <w:rFonts w:ascii="Calibri" w:eastAsiaTheme="minorEastAsia" w:hAnsi="Calibri"/>
      <w:color w:val="1A1A1A" w:themeColor="background1" w:themeShade="1A"/>
      <w:sz w:val="22"/>
      <w:szCs w:val="20"/>
    </w:rPr>
  </w:style>
  <w:style w:type="character" w:styleId="Nmerodepgina">
    <w:name w:val="page number"/>
    <w:basedOn w:val="Fuentedeprrafopredeter"/>
    <w:uiPriority w:val="99"/>
    <w:semiHidden/>
    <w:unhideWhenUsed/>
    <w:rsid w:val="00B64B1E"/>
  </w:style>
  <w:style w:type="paragraph" w:styleId="Sinespaciado">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Ttulo3Car">
    <w:name w:val="Título 3 Car"/>
    <w:basedOn w:val="Fuentedeprrafopredeter"/>
    <w:link w:val="Ttulo3"/>
    <w:uiPriority w:val="9"/>
    <w:rsid w:val="00AD0CB5"/>
    <w:rPr>
      <w:rFonts w:ascii="Arial" w:eastAsiaTheme="minorEastAsia" w:hAnsi="Arial" w:cs="Arial"/>
      <w:bCs/>
      <w:caps/>
      <w:color w:val="5E78AD" w:themeColor="accent2"/>
      <w:sz w:val="20"/>
      <w:lang w:val="en-GB"/>
    </w:rPr>
  </w:style>
  <w:style w:type="paragraph" w:styleId="Ttulo">
    <w:name w:val="Title"/>
    <w:basedOn w:val="Normal"/>
    <w:next w:val="Normal"/>
    <w:link w:val="TtuloCar"/>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324DF6"/>
    <w:rPr>
      <w:rFonts w:ascii="Arial" w:eastAsiaTheme="majorEastAsia" w:hAnsi="Arial" w:cstheme="majorBidi"/>
      <w:spacing w:val="-10"/>
      <w:kern w:val="28"/>
      <w:sz w:val="56"/>
      <w:szCs w:val="56"/>
      <w:lang w:val="en-GB"/>
    </w:rPr>
  </w:style>
  <w:style w:type="character" w:customStyle="1" w:styleId="Ttulo4Car">
    <w:name w:val="Título 4 Car"/>
    <w:basedOn w:val="Fuentedeprrafopredeter"/>
    <w:link w:val="Ttulo4"/>
    <w:uiPriority w:val="9"/>
    <w:rsid w:val="00AD0CB5"/>
    <w:rPr>
      <w:rFonts w:ascii="Arial" w:eastAsiaTheme="minorEastAsia" w:hAnsi="Arial"/>
      <w:color w:val="5E78AD" w:themeColor="accent2"/>
      <w:sz w:val="20"/>
      <w:szCs w:val="28"/>
      <w:lang w:val="en-GB"/>
    </w:rPr>
  </w:style>
  <w:style w:type="character" w:customStyle="1" w:styleId="Ttulo5Car">
    <w:name w:val="Título 5 Car"/>
    <w:basedOn w:val="Fuentedeprrafopredeter"/>
    <w:link w:val="Ttulo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ormal"/>
    <w:rsid w:val="00C810C7"/>
    <w:pPr>
      <w:jc w:val="right"/>
    </w:pPr>
    <w:rPr>
      <w:lang w:val="nl-BE"/>
    </w:rPr>
  </w:style>
  <w:style w:type="paragraph" w:styleId="Citaintensa">
    <w:name w:val="Intense Quote"/>
    <w:aliases w:val="Quote1"/>
    <w:basedOn w:val="Normal"/>
    <w:next w:val="Normal"/>
    <w:link w:val="CitaintensaCar"/>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CitaintensaCar">
    <w:name w:val="Cita intensa Car"/>
    <w:aliases w:val="Quote1 Car"/>
    <w:basedOn w:val="Fuentedeprrafopredeter"/>
    <w:link w:val="Citaintensa"/>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ormal"/>
    <w:uiPriority w:val="99"/>
    <w:rsid w:val="005808D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rPr>
  </w:style>
  <w:style w:type="character" w:styleId="Hipervnculo">
    <w:name w:val="Hyperlink"/>
    <w:basedOn w:val="Fuentedeprrafopredeter"/>
    <w:uiPriority w:val="99"/>
    <w:unhideWhenUsed/>
    <w:qFormat/>
    <w:rsid w:val="00E4345B"/>
    <w:rPr>
      <w:color w:val="263264" w:themeColor="accent1"/>
      <w:u w:val="single"/>
    </w:rPr>
  </w:style>
  <w:style w:type="character" w:styleId="Textodelmarcadordeposicin">
    <w:name w:val="Placeholder Text"/>
    <w:basedOn w:val="Fuentedeprrafopredeter"/>
    <w:uiPriority w:val="99"/>
    <w:semiHidden/>
    <w:rsid w:val="008037E6"/>
    <w:rPr>
      <w:color w:val="808080"/>
    </w:rPr>
  </w:style>
  <w:style w:type="paragraph" w:customStyle="1" w:styleId="Informations">
    <w:name w:val="Informations"/>
    <w:basedOn w:val="Normal"/>
    <w:rsid w:val="004F1430"/>
    <w:pPr>
      <w:spacing w:after="360"/>
      <w:jc w:val="left"/>
    </w:pPr>
  </w:style>
  <w:style w:type="paragraph" w:styleId="Fecha">
    <w:name w:val="Date"/>
    <w:basedOn w:val="Normal"/>
    <w:next w:val="Normal"/>
    <w:link w:val="FechaCar"/>
    <w:uiPriority w:val="99"/>
    <w:unhideWhenUsed/>
    <w:rsid w:val="00172F75"/>
    <w:pPr>
      <w:spacing w:before="200" w:line="400" w:lineRule="exact"/>
    </w:pPr>
  </w:style>
  <w:style w:type="paragraph" w:customStyle="1" w:styleId="Subject">
    <w:name w:val="Subject"/>
    <w:basedOn w:val="Normal"/>
    <w:rsid w:val="004F1430"/>
    <w:pPr>
      <w:spacing w:before="200" w:line="220" w:lineRule="exact"/>
      <w:jc w:val="left"/>
    </w:pPr>
    <w:rPr>
      <w:b/>
    </w:rPr>
  </w:style>
  <w:style w:type="character" w:customStyle="1" w:styleId="FechaCar">
    <w:name w:val="Fecha Car"/>
    <w:basedOn w:val="Fuentedeprrafopredeter"/>
    <w:link w:val="Fecha"/>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ormal"/>
    <w:rsid w:val="00B919D5"/>
    <w:pPr>
      <w:widowControl w:val="0"/>
      <w:autoSpaceDE w:val="0"/>
      <w:autoSpaceDN w:val="0"/>
      <w:adjustRightInd w:val="0"/>
      <w:spacing w:after="0" w:line="288" w:lineRule="auto"/>
      <w:jc w:val="left"/>
      <w:textAlignment w:val="center"/>
    </w:pPr>
    <w:rPr>
      <w:rFonts w:eastAsiaTheme="minorHAnsi" w:cs="Arial"/>
      <w:color w:val="C5C5BD" w:themeColor="background2"/>
      <w:spacing w:val="4"/>
      <w:sz w:val="44"/>
      <w:szCs w:val="44"/>
      <w:lang w:val="en-US"/>
    </w:rPr>
  </w:style>
  <w:style w:type="paragraph" w:customStyle="1" w:styleId="DocumentTitle-Sub-title">
    <w:name w:val="Document Title - Sub-title"/>
    <w:basedOn w:val="Normal"/>
    <w:next w:val="Document-Title"/>
    <w:qFormat/>
    <w:rsid w:val="00FE7423"/>
    <w:pPr>
      <w:widowControl w:val="0"/>
      <w:autoSpaceDE w:val="0"/>
      <w:autoSpaceDN w:val="0"/>
      <w:adjustRightInd w:val="0"/>
      <w:spacing w:before="240" w:after="0" w:line="288" w:lineRule="auto"/>
      <w:jc w:val="left"/>
      <w:textAlignment w:val="center"/>
    </w:pPr>
    <w:rPr>
      <w:rFonts w:eastAsiaTheme="minorHAnsi" w:cs="Arial"/>
      <w:b/>
      <w:bCs/>
      <w:spacing w:val="4"/>
      <w:sz w:val="44"/>
      <w:szCs w:val="44"/>
      <w:lang w:val="en-US"/>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Prrafodelista">
    <w:name w:val="List Paragraph"/>
    <w:basedOn w:val="Normal"/>
    <w:uiPriority w:val="34"/>
    <w:qFormat/>
    <w:rsid w:val="009E6B67"/>
    <w:pPr>
      <w:ind w:left="720"/>
      <w:contextualSpacing/>
    </w:pPr>
  </w:style>
  <w:style w:type="paragraph" w:customStyle="1" w:styleId="Bulletpoint">
    <w:name w:val="Bullet point"/>
    <w:basedOn w:val="Prrafodelista"/>
    <w:qFormat/>
    <w:rsid w:val="00FB62ED"/>
    <w:pPr>
      <w:numPr>
        <w:numId w:val="2"/>
      </w:numPr>
    </w:pPr>
  </w:style>
  <w:style w:type="paragraph" w:customStyle="1" w:styleId="Niveauducommentaire21">
    <w:name w:val="Niveau du commentaire : 21"/>
    <w:basedOn w:val="Bulletpoint"/>
    <w:uiPriority w:val="99"/>
    <w:rsid w:val="00753B15"/>
  </w:style>
  <w:style w:type="paragraph" w:styleId="TDC1">
    <w:name w:val="toc 1"/>
    <w:basedOn w:val="Normal"/>
    <w:next w:val="Normal"/>
    <w:autoRedefine/>
    <w:uiPriority w:val="39"/>
    <w:unhideWhenUsed/>
    <w:rsid w:val="00F23AC3"/>
    <w:pPr>
      <w:spacing w:before="120" w:after="120"/>
      <w:jc w:val="left"/>
    </w:pPr>
    <w:rPr>
      <w:bCs/>
      <w:sz w:val="24"/>
      <w:szCs w:val="24"/>
    </w:rPr>
  </w:style>
  <w:style w:type="paragraph" w:styleId="TDC2">
    <w:name w:val="toc 2"/>
    <w:basedOn w:val="Normal"/>
    <w:next w:val="Normal"/>
    <w:autoRedefine/>
    <w:uiPriority w:val="39"/>
    <w:unhideWhenUsed/>
    <w:rsid w:val="00F23AC3"/>
    <w:pPr>
      <w:spacing w:after="0"/>
      <w:ind w:left="181"/>
      <w:jc w:val="left"/>
    </w:pPr>
    <w:rPr>
      <w:bCs/>
      <w:szCs w:val="22"/>
    </w:rPr>
  </w:style>
  <w:style w:type="paragraph" w:styleId="TDC3">
    <w:name w:val="toc 3"/>
    <w:basedOn w:val="Normal"/>
    <w:next w:val="Normal"/>
    <w:autoRedefine/>
    <w:uiPriority w:val="39"/>
    <w:unhideWhenUsed/>
    <w:rsid w:val="00F23AC3"/>
    <w:pPr>
      <w:spacing w:after="0"/>
      <w:ind w:left="360"/>
      <w:jc w:val="left"/>
    </w:pPr>
    <w:rPr>
      <w:rFonts w:asciiTheme="minorHAnsi" w:hAnsiTheme="minorHAnsi"/>
      <w:sz w:val="22"/>
      <w:szCs w:val="22"/>
    </w:rPr>
  </w:style>
  <w:style w:type="paragraph" w:styleId="TDC4">
    <w:name w:val="toc 4"/>
    <w:basedOn w:val="Normal"/>
    <w:next w:val="Normal"/>
    <w:autoRedefine/>
    <w:uiPriority w:val="39"/>
    <w:unhideWhenUsed/>
    <w:rsid w:val="00F23AC3"/>
    <w:pPr>
      <w:spacing w:after="0"/>
      <w:ind w:left="540"/>
      <w:jc w:val="left"/>
    </w:pPr>
    <w:rPr>
      <w:rFonts w:asciiTheme="minorHAnsi" w:hAnsiTheme="minorHAnsi"/>
    </w:rPr>
  </w:style>
  <w:style w:type="paragraph" w:styleId="TDC5">
    <w:name w:val="toc 5"/>
    <w:basedOn w:val="Normal"/>
    <w:next w:val="Normal"/>
    <w:autoRedefine/>
    <w:uiPriority w:val="39"/>
    <w:unhideWhenUsed/>
    <w:rsid w:val="00F23AC3"/>
    <w:pPr>
      <w:spacing w:after="0"/>
      <w:ind w:left="720"/>
      <w:jc w:val="left"/>
    </w:pPr>
    <w:rPr>
      <w:rFonts w:asciiTheme="minorHAnsi" w:hAnsiTheme="minorHAnsi"/>
    </w:rPr>
  </w:style>
  <w:style w:type="paragraph" w:styleId="TDC6">
    <w:name w:val="toc 6"/>
    <w:basedOn w:val="Normal"/>
    <w:next w:val="Normal"/>
    <w:autoRedefine/>
    <w:uiPriority w:val="39"/>
    <w:unhideWhenUsed/>
    <w:rsid w:val="00F23AC3"/>
    <w:pPr>
      <w:spacing w:after="0"/>
      <w:ind w:left="900"/>
      <w:jc w:val="left"/>
    </w:pPr>
    <w:rPr>
      <w:rFonts w:asciiTheme="minorHAnsi" w:hAnsiTheme="minorHAnsi"/>
    </w:rPr>
  </w:style>
  <w:style w:type="paragraph" w:styleId="TDC7">
    <w:name w:val="toc 7"/>
    <w:basedOn w:val="Normal"/>
    <w:next w:val="Normal"/>
    <w:autoRedefine/>
    <w:uiPriority w:val="39"/>
    <w:unhideWhenUsed/>
    <w:rsid w:val="00F23AC3"/>
    <w:pPr>
      <w:spacing w:after="0"/>
      <w:ind w:left="1080"/>
      <w:jc w:val="left"/>
    </w:pPr>
    <w:rPr>
      <w:rFonts w:asciiTheme="minorHAnsi" w:hAnsiTheme="minorHAnsi"/>
    </w:rPr>
  </w:style>
  <w:style w:type="paragraph" w:styleId="TDC8">
    <w:name w:val="toc 8"/>
    <w:basedOn w:val="Normal"/>
    <w:next w:val="Normal"/>
    <w:autoRedefine/>
    <w:uiPriority w:val="39"/>
    <w:unhideWhenUsed/>
    <w:rsid w:val="00F23AC3"/>
    <w:pPr>
      <w:spacing w:after="0"/>
      <w:ind w:left="1260"/>
      <w:jc w:val="left"/>
    </w:pPr>
    <w:rPr>
      <w:rFonts w:asciiTheme="minorHAnsi" w:hAnsiTheme="minorHAnsi"/>
    </w:rPr>
  </w:style>
  <w:style w:type="paragraph" w:styleId="TDC9">
    <w:name w:val="toc 9"/>
    <w:basedOn w:val="Normal"/>
    <w:next w:val="Normal"/>
    <w:autoRedefine/>
    <w:uiPriority w:val="39"/>
    <w:unhideWhenUsed/>
    <w:rsid w:val="00F23AC3"/>
    <w:pPr>
      <w:spacing w:after="0"/>
      <w:ind w:left="1440"/>
      <w:jc w:val="left"/>
    </w:pPr>
    <w:rPr>
      <w:rFonts w:asciiTheme="minorHAnsi" w:hAnsiTheme="minorHAnsi"/>
    </w:rPr>
  </w:style>
  <w:style w:type="paragraph" w:styleId="Encabezadodetabladecontenido">
    <w:name w:val="TOC Heading"/>
    <w:basedOn w:val="Ttulo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color w:val="1C254A" w:themeColor="accent1" w:themeShade="BF"/>
      <w:spacing w:val="0"/>
      <w:sz w:val="28"/>
      <w:szCs w:val="28"/>
      <w:lang w:val="fr-FR" w:eastAsia="fr-FR"/>
    </w:rPr>
  </w:style>
  <w:style w:type="paragraph" w:styleId="Textonotapie">
    <w:name w:val="footnote text"/>
    <w:basedOn w:val="Normal"/>
    <w:link w:val="TextonotapieCar"/>
    <w:uiPriority w:val="99"/>
    <w:unhideWhenUsed/>
    <w:rsid w:val="00B37BC9"/>
    <w:pPr>
      <w:spacing w:after="0" w:line="240" w:lineRule="auto"/>
    </w:pPr>
    <w:rPr>
      <w:sz w:val="16"/>
      <w:szCs w:val="16"/>
      <w:lang w:val="nl-BE"/>
    </w:rPr>
  </w:style>
  <w:style w:type="character" w:customStyle="1" w:styleId="TextonotapieCar">
    <w:name w:val="Texto nota pie Car"/>
    <w:basedOn w:val="Fuentedeprrafopredeter"/>
    <w:link w:val="Textonotapie"/>
    <w:uiPriority w:val="99"/>
    <w:rsid w:val="00B37BC9"/>
    <w:rPr>
      <w:rFonts w:ascii="Arial" w:eastAsiaTheme="minorEastAsia" w:hAnsi="Arial"/>
      <w:color w:val="656865" w:themeColor="text2"/>
      <w:sz w:val="16"/>
      <w:szCs w:val="16"/>
      <w:lang w:val="nl-BE"/>
    </w:rPr>
  </w:style>
  <w:style w:type="character" w:styleId="Refdenotaalpie">
    <w:name w:val="footnote reference"/>
    <w:basedOn w:val="Fuentedeprrafopredeter"/>
    <w:uiPriority w:val="99"/>
    <w:unhideWhenUsed/>
    <w:rsid w:val="00DB315D"/>
    <w:rPr>
      <w:vertAlign w:val="superscript"/>
    </w:rPr>
  </w:style>
  <w:style w:type="character" w:styleId="Textoennegrita">
    <w:name w:val="Strong"/>
    <w:basedOn w:val="Fuentedeprrafopredeter"/>
    <w:uiPriority w:val="22"/>
    <w:qFormat/>
    <w:rsid w:val="000D0EC9"/>
    <w:rPr>
      <w:b/>
      <w:bCs/>
    </w:rPr>
  </w:style>
  <w:style w:type="character" w:styleId="MuestradeHTML">
    <w:name w:val="HTML Sample"/>
    <w:basedOn w:val="Fuentedeprrafopredeter"/>
    <w:uiPriority w:val="99"/>
    <w:semiHidden/>
    <w:unhideWhenUsed/>
    <w:rsid w:val="000D0EC9"/>
    <w:rPr>
      <w:rFonts w:ascii="Arial" w:hAnsi="Arial"/>
      <w:sz w:val="24"/>
      <w:szCs w:val="24"/>
    </w:rPr>
  </w:style>
  <w:style w:type="character" w:styleId="CdigoHTML">
    <w:name w:val="HTML Code"/>
    <w:basedOn w:val="Fuentedeprrafopredeter"/>
    <w:uiPriority w:val="99"/>
    <w:semiHidden/>
    <w:unhideWhenUsed/>
    <w:rsid w:val="000D0EC9"/>
    <w:rPr>
      <w:rFonts w:ascii="Arial" w:hAnsi="Arial"/>
      <w:sz w:val="20"/>
      <w:szCs w:val="20"/>
    </w:rPr>
  </w:style>
  <w:style w:type="paragraph" w:customStyle="1" w:styleId="Numberedlist">
    <w:name w:val="Numbered list"/>
    <w:basedOn w:val="Prrafodelista"/>
    <w:qFormat/>
    <w:rsid w:val="007B5BF7"/>
    <w:pPr>
      <w:numPr>
        <w:numId w:val="5"/>
      </w:numPr>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 w:type="numbering" w:customStyle="1" w:styleId="COST">
    <w:name w:val="COST"/>
    <w:uiPriority w:val="99"/>
    <w:rsid w:val="00FB62ED"/>
    <w:pPr>
      <w:numPr>
        <w:numId w:val="3"/>
      </w:numPr>
    </w:pPr>
  </w:style>
  <w:style w:type="numbering" w:customStyle="1" w:styleId="COSTNUM">
    <w:name w:val="COST NUM"/>
    <w:uiPriority w:val="99"/>
    <w:rsid w:val="007B5BF7"/>
    <w:pPr>
      <w:numPr>
        <w:numId w:val="4"/>
      </w:numPr>
    </w:pPr>
  </w:style>
  <w:style w:type="table" w:styleId="Tablaconcuadrcula">
    <w:name w:val="Table Grid"/>
    <w:basedOn w:val="Tablanormal"/>
    <w:uiPriority w:val="39"/>
    <w:rsid w:val="004608F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68FE"/>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Textosinformato">
    <w:name w:val="Plain Text"/>
    <w:basedOn w:val="Normal"/>
    <w:link w:val="TextosinformatoCar"/>
    <w:uiPriority w:val="99"/>
    <w:unhideWhenUsed/>
    <w:rsid w:val="00FC48E3"/>
    <w:pPr>
      <w:spacing w:after="0" w:line="240" w:lineRule="auto"/>
      <w:jc w:val="left"/>
    </w:pPr>
    <w:rPr>
      <w:rFonts w:eastAsia="Times New Roman" w:cs="Times New Roman"/>
      <w:color w:val="auto"/>
      <w:szCs w:val="21"/>
      <w:lang w:eastAsia="en-GB"/>
    </w:rPr>
  </w:style>
  <w:style w:type="character" w:customStyle="1" w:styleId="TextosinformatoCar">
    <w:name w:val="Texto sin formato Car"/>
    <w:basedOn w:val="Fuentedeprrafopredeter"/>
    <w:link w:val="Textosinformato"/>
    <w:uiPriority w:val="99"/>
    <w:rsid w:val="00FC48E3"/>
    <w:rPr>
      <w:rFonts w:ascii="Arial" w:eastAsia="Times New Roman" w:hAnsi="Arial" w:cs="Times New Roman"/>
      <w:sz w:val="20"/>
      <w:szCs w:val="21"/>
      <w:lang w:val="en-GB" w:eastAsia="en-GB"/>
    </w:rPr>
  </w:style>
  <w:style w:type="character" w:styleId="Refdecomentario">
    <w:name w:val="annotation reference"/>
    <w:basedOn w:val="Fuentedeprrafopredeter"/>
    <w:uiPriority w:val="99"/>
    <w:semiHidden/>
    <w:unhideWhenUsed/>
    <w:rsid w:val="00F94632"/>
    <w:rPr>
      <w:sz w:val="16"/>
      <w:szCs w:val="16"/>
    </w:rPr>
  </w:style>
  <w:style w:type="paragraph" w:styleId="Textocomentario">
    <w:name w:val="annotation text"/>
    <w:basedOn w:val="Normal"/>
    <w:link w:val="TextocomentarioCar"/>
    <w:uiPriority w:val="99"/>
    <w:semiHidden/>
    <w:unhideWhenUsed/>
    <w:rsid w:val="00F94632"/>
    <w:pPr>
      <w:spacing w:line="240" w:lineRule="auto"/>
    </w:pPr>
  </w:style>
  <w:style w:type="character" w:customStyle="1" w:styleId="TextocomentarioCar">
    <w:name w:val="Texto comentario Car"/>
    <w:basedOn w:val="Fuentedeprrafopredeter"/>
    <w:link w:val="Textocomentario"/>
    <w:uiPriority w:val="99"/>
    <w:semiHidden/>
    <w:rsid w:val="00F94632"/>
    <w:rPr>
      <w:rFonts w:ascii="Arial" w:eastAsiaTheme="minorEastAsia" w:hAnsi="Arial"/>
      <w:color w:val="656865" w:themeColor="text2"/>
      <w:sz w:val="20"/>
      <w:szCs w:val="20"/>
      <w:lang w:val="en-GB"/>
    </w:rPr>
  </w:style>
  <w:style w:type="paragraph" w:styleId="Asuntodelcomentario">
    <w:name w:val="annotation subject"/>
    <w:basedOn w:val="Textocomentario"/>
    <w:next w:val="Textocomentario"/>
    <w:link w:val="AsuntodelcomentarioCar"/>
    <w:uiPriority w:val="99"/>
    <w:semiHidden/>
    <w:unhideWhenUsed/>
    <w:rsid w:val="00F94632"/>
    <w:rPr>
      <w:b/>
      <w:bCs/>
    </w:rPr>
  </w:style>
  <w:style w:type="character" w:customStyle="1" w:styleId="AsuntodelcomentarioCar">
    <w:name w:val="Asunto del comentario Car"/>
    <w:basedOn w:val="TextocomentarioCar"/>
    <w:link w:val="Asuntodelcomentario"/>
    <w:uiPriority w:val="99"/>
    <w:semiHidden/>
    <w:rsid w:val="00F94632"/>
    <w:rPr>
      <w:rFonts w:ascii="Arial" w:eastAsiaTheme="minorEastAsia" w:hAnsi="Arial"/>
      <w:b/>
      <w:bCs/>
      <w:color w:val="656865" w:themeColor="text2"/>
      <w:sz w:val="20"/>
      <w:szCs w:val="20"/>
      <w:lang w:val="en-GB"/>
    </w:rPr>
  </w:style>
  <w:style w:type="paragraph" w:styleId="Textodeglobo">
    <w:name w:val="Balloon Text"/>
    <w:basedOn w:val="Normal"/>
    <w:link w:val="TextodegloboCar"/>
    <w:uiPriority w:val="99"/>
    <w:semiHidden/>
    <w:unhideWhenUsed/>
    <w:rsid w:val="00F946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632"/>
    <w:rPr>
      <w:rFonts w:ascii="Segoe UI" w:eastAsiaTheme="minorEastAsia" w:hAnsi="Segoe UI" w:cs="Segoe UI"/>
      <w:color w:val="656865" w:themeColor="text2"/>
      <w:sz w:val="18"/>
      <w:szCs w:val="18"/>
      <w:lang w:val="en-GB"/>
    </w:rPr>
  </w:style>
  <w:style w:type="character" w:styleId="Hipervnculovisitado">
    <w:name w:val="FollowedHyperlink"/>
    <w:basedOn w:val="Fuentedeprrafopredeter"/>
    <w:uiPriority w:val="99"/>
    <w:semiHidden/>
    <w:unhideWhenUsed/>
    <w:rsid w:val="00611059"/>
    <w:rPr>
      <w:color w:val="8A8F8C" w:themeColor="followedHyperlink"/>
      <w:u w:val="single"/>
    </w:rPr>
  </w:style>
  <w:style w:type="character" w:customStyle="1" w:styleId="normaltextrun">
    <w:name w:val="normaltextrun"/>
    <w:basedOn w:val="Fuentedeprrafopredeter"/>
    <w:rsid w:val="009B3FEF"/>
  </w:style>
  <w:style w:type="character" w:customStyle="1" w:styleId="eop">
    <w:name w:val="eop"/>
    <w:basedOn w:val="Fuentedeprrafopredeter"/>
    <w:rsid w:val="009B3F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8E223F"/>
    <w:pPr>
      <w:spacing w:after="200" w:line="260" w:lineRule="atLeast"/>
      <w:jc w:val="both"/>
    </w:pPr>
    <w:rPr>
      <w:rFonts w:ascii="Arial" w:eastAsiaTheme="minorEastAsia" w:hAnsi="Arial"/>
      <w:color w:val="656865" w:themeColor="text2"/>
      <w:sz w:val="20"/>
      <w:szCs w:val="20"/>
      <w:lang w:val="en-GB"/>
    </w:rPr>
  </w:style>
  <w:style w:type="paragraph" w:styleId="Ttulo1">
    <w:name w:val="heading 1"/>
    <w:basedOn w:val="Normal"/>
    <w:next w:val="Normal"/>
    <w:link w:val="Ttulo1Car"/>
    <w:uiPriority w:val="9"/>
    <w:qFormat/>
    <w:rsid w:val="00980D81"/>
    <w:pPr>
      <w:numPr>
        <w:numId w:val="1"/>
      </w:numPr>
      <w:spacing w:before="240" w:after="240" w:line="360" w:lineRule="exact"/>
      <w:outlineLvl w:val="0"/>
    </w:pPr>
    <w:rPr>
      <w:rFonts w:eastAsiaTheme="minorHAnsi" w:cs="Arial"/>
      <w:b/>
      <w:bCs/>
      <w:color w:val="5E78AD" w:themeColor="accent2"/>
      <w:spacing w:val="5"/>
      <w:sz w:val="24"/>
      <w:szCs w:val="32"/>
      <w:lang w:val="en-US"/>
    </w:rPr>
  </w:style>
  <w:style w:type="paragraph" w:styleId="Ttulo2">
    <w:name w:val="heading 2"/>
    <w:basedOn w:val="Normal"/>
    <w:next w:val="Normal"/>
    <w:link w:val="Ttulo2Car"/>
    <w:uiPriority w:val="9"/>
    <w:unhideWhenUsed/>
    <w:qFormat/>
    <w:rsid w:val="00A57843"/>
    <w:pPr>
      <w:numPr>
        <w:numId w:val="8"/>
      </w:numPr>
      <w:spacing w:before="240" w:after="240" w:line="320" w:lineRule="exact"/>
      <w:jc w:val="left"/>
      <w:outlineLvl w:val="1"/>
    </w:pPr>
    <w:rPr>
      <w:rFonts w:cs="Arial"/>
      <w:b/>
      <w:bCs/>
      <w:color w:val="5E78AD" w:themeColor="accent2"/>
      <w:sz w:val="22"/>
      <w:szCs w:val="40"/>
    </w:rPr>
  </w:style>
  <w:style w:type="paragraph" w:styleId="Ttulo3">
    <w:name w:val="heading 3"/>
    <w:next w:val="Normal"/>
    <w:link w:val="Ttulo3Car"/>
    <w:uiPriority w:val="9"/>
    <w:unhideWhenUsed/>
    <w:qFormat/>
    <w:rsid w:val="00AD0CB5"/>
    <w:pPr>
      <w:numPr>
        <w:ilvl w:val="2"/>
        <w:numId w:val="1"/>
      </w:numPr>
      <w:spacing w:before="240" w:after="240"/>
      <w:outlineLvl w:val="2"/>
    </w:pPr>
    <w:rPr>
      <w:rFonts w:ascii="Arial" w:eastAsiaTheme="minorEastAsia" w:hAnsi="Arial" w:cs="Arial"/>
      <w:bCs/>
      <w:caps/>
      <w:color w:val="5E78AD" w:themeColor="accent2"/>
      <w:sz w:val="20"/>
      <w:lang w:val="en-GB"/>
    </w:rPr>
  </w:style>
  <w:style w:type="paragraph" w:styleId="Ttulo4">
    <w:name w:val="heading 4"/>
    <w:basedOn w:val="Normal"/>
    <w:next w:val="Normal"/>
    <w:link w:val="Ttulo4Car"/>
    <w:uiPriority w:val="9"/>
    <w:unhideWhenUsed/>
    <w:qFormat/>
    <w:rsid w:val="00AD0CB5"/>
    <w:pPr>
      <w:numPr>
        <w:ilvl w:val="3"/>
        <w:numId w:val="1"/>
      </w:numPr>
      <w:spacing w:before="240" w:after="240" w:line="320" w:lineRule="exact"/>
      <w:outlineLvl w:val="3"/>
    </w:pPr>
    <w:rPr>
      <w:color w:val="5E78AD" w:themeColor="accent2"/>
      <w:szCs w:val="28"/>
    </w:rPr>
  </w:style>
  <w:style w:type="paragraph" w:styleId="Ttulo5">
    <w:name w:val="heading 5"/>
    <w:basedOn w:val="Normal"/>
    <w:next w:val="Normal"/>
    <w:link w:val="Ttulo5Car"/>
    <w:uiPriority w:val="9"/>
    <w:unhideWhenUsed/>
    <w:rsid w:val="005F16F7"/>
    <w:pPr>
      <w:keepNext/>
      <w:keepLines/>
      <w:spacing w:before="40" w:after="0"/>
      <w:outlineLvl w:val="4"/>
    </w:pPr>
    <w:rPr>
      <w:rFonts w:asciiTheme="majorHAnsi" w:eastAsiaTheme="majorEastAsia" w:hAnsiTheme="majorHAnsi" w:cstheme="majorBidi"/>
      <w:color w:val="1C254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troduction">
    <w:name w:val="Introduction"/>
    <w:basedOn w:val="Normal"/>
    <w:autoRedefine/>
    <w:rsid w:val="00C76FF9"/>
    <w:pPr>
      <w:spacing w:after="0" w:line="240" w:lineRule="auto"/>
    </w:pPr>
    <w:rPr>
      <w:caps/>
      <w:sz w:val="32"/>
      <w:szCs w:val="36"/>
    </w:rPr>
  </w:style>
  <w:style w:type="character" w:customStyle="1" w:styleId="Ttulo1Car">
    <w:name w:val="Título 1 Car"/>
    <w:basedOn w:val="Fuentedeprrafopredeter"/>
    <w:link w:val="Ttulo1"/>
    <w:uiPriority w:val="9"/>
    <w:rsid w:val="00980D81"/>
    <w:rPr>
      <w:rFonts w:ascii="Arial" w:hAnsi="Arial" w:cs="Arial"/>
      <w:b/>
      <w:bCs/>
      <w:color w:val="5E78AD" w:themeColor="accent2"/>
      <w:spacing w:val="5"/>
      <w:szCs w:val="32"/>
      <w:lang w:val="en-US"/>
    </w:rPr>
  </w:style>
  <w:style w:type="paragraph" w:styleId="Subttulo">
    <w:name w:val="Subtitle"/>
    <w:basedOn w:val="Normal"/>
    <w:next w:val="Normal"/>
    <w:link w:val="SubttuloCar"/>
    <w:autoRedefine/>
    <w:uiPriority w:val="11"/>
    <w:rsid w:val="00C76FF9"/>
    <w:pPr>
      <w:numPr>
        <w:ilvl w:val="1"/>
      </w:numPr>
      <w:spacing w:after="240" w:line="240" w:lineRule="auto"/>
    </w:pPr>
    <w:rPr>
      <w:rFonts w:asciiTheme="minorHAnsi" w:hAnsiTheme="minorHAnsi"/>
      <w:color w:val="5A5A5A" w:themeColor="text1" w:themeTint="A5"/>
      <w:spacing w:val="15"/>
      <w:sz w:val="24"/>
      <w:szCs w:val="22"/>
    </w:rPr>
  </w:style>
  <w:style w:type="character" w:customStyle="1" w:styleId="SubttuloCar">
    <w:name w:val="Subtítulo Car"/>
    <w:basedOn w:val="Fuentedeprrafopredeter"/>
    <w:link w:val="Subttulo"/>
    <w:uiPriority w:val="11"/>
    <w:rsid w:val="00C76FF9"/>
    <w:rPr>
      <w:color w:val="5A5A5A" w:themeColor="text1" w:themeTint="A5"/>
      <w:spacing w:val="15"/>
      <w:szCs w:val="22"/>
    </w:rPr>
  </w:style>
  <w:style w:type="character" w:customStyle="1" w:styleId="Ttulo2Car">
    <w:name w:val="Título 2 Car"/>
    <w:basedOn w:val="Fuentedeprrafopredeter"/>
    <w:link w:val="Ttulo2"/>
    <w:uiPriority w:val="9"/>
    <w:rsid w:val="00A57843"/>
    <w:rPr>
      <w:rFonts w:ascii="Arial" w:eastAsiaTheme="minorEastAsia" w:hAnsi="Arial" w:cs="Arial"/>
      <w:b/>
      <w:bCs/>
      <w:color w:val="5E78AD" w:themeColor="accent2"/>
      <w:sz w:val="22"/>
      <w:szCs w:val="40"/>
      <w:lang w:val="en-GB"/>
    </w:rPr>
  </w:style>
  <w:style w:type="table" w:customStyle="1" w:styleId="Style1">
    <w:name w:val="Style1"/>
    <w:basedOn w:val="Tablanormal"/>
    <w:uiPriority w:val="99"/>
    <w:rsid w:val="00EE6C68"/>
    <w:rPr>
      <w:rFonts w:ascii="Rockwell" w:eastAsiaTheme="minorEastAsia" w:hAnsi="Rockwell"/>
      <w:sz w:val="20"/>
      <w:szCs w:val="20"/>
    </w:rPr>
    <w:tblPr>
      <w:tblInd w:w="0" w:type="dxa"/>
      <w:tblCellMar>
        <w:top w:w="0" w:type="dxa"/>
        <w:left w:w="108" w:type="dxa"/>
        <w:bottom w:w="0" w:type="dxa"/>
        <w:right w:w="108" w:type="dxa"/>
      </w:tblCellMar>
    </w:tblPr>
  </w:style>
  <w:style w:type="paragraph" w:styleId="Encabezado">
    <w:name w:val="header"/>
    <w:basedOn w:val="Normal"/>
    <w:link w:val="EncabezadoCar"/>
    <w:uiPriority w:val="99"/>
    <w:unhideWhenUsed/>
    <w:rsid w:val="004164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648F"/>
    <w:rPr>
      <w:rFonts w:ascii="Calibri" w:eastAsiaTheme="minorEastAsia" w:hAnsi="Calibri"/>
      <w:color w:val="1A1A1A" w:themeColor="background1" w:themeShade="1A"/>
      <w:sz w:val="22"/>
      <w:szCs w:val="20"/>
    </w:rPr>
  </w:style>
  <w:style w:type="paragraph" w:styleId="Piedepgina">
    <w:name w:val="footer"/>
    <w:basedOn w:val="Normal"/>
    <w:link w:val="PiedepginaCar"/>
    <w:uiPriority w:val="99"/>
    <w:unhideWhenUsed/>
    <w:rsid w:val="004164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648F"/>
    <w:rPr>
      <w:rFonts w:ascii="Calibri" w:eastAsiaTheme="minorEastAsia" w:hAnsi="Calibri"/>
      <w:color w:val="1A1A1A" w:themeColor="background1" w:themeShade="1A"/>
      <w:sz w:val="22"/>
      <w:szCs w:val="20"/>
    </w:rPr>
  </w:style>
  <w:style w:type="character" w:styleId="Nmerodepgina">
    <w:name w:val="page number"/>
    <w:basedOn w:val="Fuentedeprrafopredeter"/>
    <w:uiPriority w:val="99"/>
    <w:semiHidden/>
    <w:unhideWhenUsed/>
    <w:rsid w:val="00B64B1E"/>
  </w:style>
  <w:style w:type="paragraph" w:styleId="Sinespaciado">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Ttulo3Car">
    <w:name w:val="Título 3 Car"/>
    <w:basedOn w:val="Fuentedeprrafopredeter"/>
    <w:link w:val="Ttulo3"/>
    <w:uiPriority w:val="9"/>
    <w:rsid w:val="00AD0CB5"/>
    <w:rPr>
      <w:rFonts w:ascii="Arial" w:eastAsiaTheme="minorEastAsia" w:hAnsi="Arial" w:cs="Arial"/>
      <w:bCs/>
      <w:caps/>
      <w:color w:val="5E78AD" w:themeColor="accent2"/>
      <w:sz w:val="20"/>
      <w:lang w:val="en-GB"/>
    </w:rPr>
  </w:style>
  <w:style w:type="paragraph" w:styleId="Ttulo">
    <w:name w:val="Title"/>
    <w:basedOn w:val="Normal"/>
    <w:next w:val="Normal"/>
    <w:link w:val="TtuloCar"/>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324DF6"/>
    <w:rPr>
      <w:rFonts w:ascii="Arial" w:eastAsiaTheme="majorEastAsia" w:hAnsi="Arial" w:cstheme="majorBidi"/>
      <w:spacing w:val="-10"/>
      <w:kern w:val="28"/>
      <w:sz w:val="56"/>
      <w:szCs w:val="56"/>
      <w:lang w:val="en-GB"/>
    </w:rPr>
  </w:style>
  <w:style w:type="character" w:customStyle="1" w:styleId="Ttulo4Car">
    <w:name w:val="Título 4 Car"/>
    <w:basedOn w:val="Fuentedeprrafopredeter"/>
    <w:link w:val="Ttulo4"/>
    <w:uiPriority w:val="9"/>
    <w:rsid w:val="00AD0CB5"/>
    <w:rPr>
      <w:rFonts w:ascii="Arial" w:eastAsiaTheme="minorEastAsia" w:hAnsi="Arial"/>
      <w:color w:val="5E78AD" w:themeColor="accent2"/>
      <w:sz w:val="20"/>
      <w:szCs w:val="28"/>
      <w:lang w:val="en-GB"/>
    </w:rPr>
  </w:style>
  <w:style w:type="character" w:customStyle="1" w:styleId="Ttulo5Car">
    <w:name w:val="Título 5 Car"/>
    <w:basedOn w:val="Fuentedeprrafopredeter"/>
    <w:link w:val="Ttulo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ormal"/>
    <w:rsid w:val="00C810C7"/>
    <w:pPr>
      <w:jc w:val="right"/>
    </w:pPr>
    <w:rPr>
      <w:lang w:val="nl-BE"/>
    </w:rPr>
  </w:style>
  <w:style w:type="paragraph" w:styleId="Citaintensa">
    <w:name w:val="Intense Quote"/>
    <w:aliases w:val="Quote1"/>
    <w:basedOn w:val="Normal"/>
    <w:next w:val="Normal"/>
    <w:link w:val="CitaintensaCar"/>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CitaintensaCar">
    <w:name w:val="Cita intensa Car"/>
    <w:aliases w:val="Quote1 Car"/>
    <w:basedOn w:val="Fuentedeprrafopredeter"/>
    <w:link w:val="Citaintensa"/>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ormal"/>
    <w:uiPriority w:val="99"/>
    <w:rsid w:val="005808D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rPr>
  </w:style>
  <w:style w:type="character" w:styleId="Hipervnculo">
    <w:name w:val="Hyperlink"/>
    <w:basedOn w:val="Fuentedeprrafopredeter"/>
    <w:uiPriority w:val="99"/>
    <w:unhideWhenUsed/>
    <w:qFormat/>
    <w:rsid w:val="00E4345B"/>
    <w:rPr>
      <w:color w:val="263264" w:themeColor="accent1"/>
      <w:u w:val="single"/>
    </w:rPr>
  </w:style>
  <w:style w:type="character" w:styleId="Textodelmarcadordeposicin">
    <w:name w:val="Placeholder Text"/>
    <w:basedOn w:val="Fuentedeprrafopredeter"/>
    <w:uiPriority w:val="99"/>
    <w:semiHidden/>
    <w:rsid w:val="008037E6"/>
    <w:rPr>
      <w:color w:val="808080"/>
    </w:rPr>
  </w:style>
  <w:style w:type="paragraph" w:customStyle="1" w:styleId="Informations">
    <w:name w:val="Informations"/>
    <w:basedOn w:val="Normal"/>
    <w:rsid w:val="004F1430"/>
    <w:pPr>
      <w:spacing w:after="360"/>
      <w:jc w:val="left"/>
    </w:pPr>
  </w:style>
  <w:style w:type="paragraph" w:styleId="Fecha">
    <w:name w:val="Date"/>
    <w:basedOn w:val="Normal"/>
    <w:next w:val="Normal"/>
    <w:link w:val="FechaCar"/>
    <w:uiPriority w:val="99"/>
    <w:unhideWhenUsed/>
    <w:rsid w:val="00172F75"/>
    <w:pPr>
      <w:spacing w:before="200" w:line="400" w:lineRule="exact"/>
    </w:pPr>
  </w:style>
  <w:style w:type="paragraph" w:customStyle="1" w:styleId="Subject">
    <w:name w:val="Subject"/>
    <w:basedOn w:val="Normal"/>
    <w:rsid w:val="004F1430"/>
    <w:pPr>
      <w:spacing w:before="200" w:line="220" w:lineRule="exact"/>
      <w:jc w:val="left"/>
    </w:pPr>
    <w:rPr>
      <w:b/>
    </w:rPr>
  </w:style>
  <w:style w:type="character" w:customStyle="1" w:styleId="FechaCar">
    <w:name w:val="Fecha Car"/>
    <w:basedOn w:val="Fuentedeprrafopredeter"/>
    <w:link w:val="Fecha"/>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ormal"/>
    <w:rsid w:val="00B919D5"/>
    <w:pPr>
      <w:widowControl w:val="0"/>
      <w:autoSpaceDE w:val="0"/>
      <w:autoSpaceDN w:val="0"/>
      <w:adjustRightInd w:val="0"/>
      <w:spacing w:after="0" w:line="288" w:lineRule="auto"/>
      <w:jc w:val="left"/>
      <w:textAlignment w:val="center"/>
    </w:pPr>
    <w:rPr>
      <w:rFonts w:eastAsiaTheme="minorHAnsi" w:cs="Arial"/>
      <w:color w:val="C5C5BD" w:themeColor="background2"/>
      <w:spacing w:val="4"/>
      <w:sz w:val="44"/>
      <w:szCs w:val="44"/>
      <w:lang w:val="en-US"/>
    </w:rPr>
  </w:style>
  <w:style w:type="paragraph" w:customStyle="1" w:styleId="DocumentTitle-Sub-title">
    <w:name w:val="Document Title - Sub-title"/>
    <w:basedOn w:val="Normal"/>
    <w:next w:val="Document-Title"/>
    <w:qFormat/>
    <w:rsid w:val="00FE7423"/>
    <w:pPr>
      <w:widowControl w:val="0"/>
      <w:autoSpaceDE w:val="0"/>
      <w:autoSpaceDN w:val="0"/>
      <w:adjustRightInd w:val="0"/>
      <w:spacing w:before="240" w:after="0" w:line="288" w:lineRule="auto"/>
      <w:jc w:val="left"/>
      <w:textAlignment w:val="center"/>
    </w:pPr>
    <w:rPr>
      <w:rFonts w:eastAsiaTheme="minorHAnsi" w:cs="Arial"/>
      <w:b/>
      <w:bCs/>
      <w:spacing w:val="4"/>
      <w:sz w:val="44"/>
      <w:szCs w:val="44"/>
      <w:lang w:val="en-US"/>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Prrafodelista">
    <w:name w:val="List Paragraph"/>
    <w:basedOn w:val="Normal"/>
    <w:uiPriority w:val="34"/>
    <w:qFormat/>
    <w:rsid w:val="009E6B67"/>
    <w:pPr>
      <w:ind w:left="720"/>
      <w:contextualSpacing/>
    </w:pPr>
  </w:style>
  <w:style w:type="paragraph" w:customStyle="1" w:styleId="Bulletpoint">
    <w:name w:val="Bullet point"/>
    <w:basedOn w:val="Prrafodelista"/>
    <w:qFormat/>
    <w:rsid w:val="00FB62ED"/>
    <w:pPr>
      <w:numPr>
        <w:numId w:val="2"/>
      </w:numPr>
    </w:pPr>
  </w:style>
  <w:style w:type="paragraph" w:customStyle="1" w:styleId="Niveauducommentaire21">
    <w:name w:val="Niveau du commentaire : 21"/>
    <w:basedOn w:val="Bulletpoint"/>
    <w:uiPriority w:val="99"/>
    <w:rsid w:val="00753B15"/>
  </w:style>
  <w:style w:type="paragraph" w:styleId="TDC1">
    <w:name w:val="toc 1"/>
    <w:basedOn w:val="Normal"/>
    <w:next w:val="Normal"/>
    <w:autoRedefine/>
    <w:uiPriority w:val="39"/>
    <w:unhideWhenUsed/>
    <w:rsid w:val="00F23AC3"/>
    <w:pPr>
      <w:spacing w:before="120" w:after="120"/>
      <w:jc w:val="left"/>
    </w:pPr>
    <w:rPr>
      <w:bCs/>
      <w:sz w:val="24"/>
      <w:szCs w:val="24"/>
    </w:rPr>
  </w:style>
  <w:style w:type="paragraph" w:styleId="TDC2">
    <w:name w:val="toc 2"/>
    <w:basedOn w:val="Normal"/>
    <w:next w:val="Normal"/>
    <w:autoRedefine/>
    <w:uiPriority w:val="39"/>
    <w:unhideWhenUsed/>
    <w:rsid w:val="00F23AC3"/>
    <w:pPr>
      <w:spacing w:after="0"/>
      <w:ind w:left="181"/>
      <w:jc w:val="left"/>
    </w:pPr>
    <w:rPr>
      <w:bCs/>
      <w:szCs w:val="22"/>
    </w:rPr>
  </w:style>
  <w:style w:type="paragraph" w:styleId="TDC3">
    <w:name w:val="toc 3"/>
    <w:basedOn w:val="Normal"/>
    <w:next w:val="Normal"/>
    <w:autoRedefine/>
    <w:uiPriority w:val="39"/>
    <w:unhideWhenUsed/>
    <w:rsid w:val="00F23AC3"/>
    <w:pPr>
      <w:spacing w:after="0"/>
      <w:ind w:left="360"/>
      <w:jc w:val="left"/>
    </w:pPr>
    <w:rPr>
      <w:rFonts w:asciiTheme="minorHAnsi" w:hAnsiTheme="minorHAnsi"/>
      <w:sz w:val="22"/>
      <w:szCs w:val="22"/>
    </w:rPr>
  </w:style>
  <w:style w:type="paragraph" w:styleId="TDC4">
    <w:name w:val="toc 4"/>
    <w:basedOn w:val="Normal"/>
    <w:next w:val="Normal"/>
    <w:autoRedefine/>
    <w:uiPriority w:val="39"/>
    <w:unhideWhenUsed/>
    <w:rsid w:val="00F23AC3"/>
    <w:pPr>
      <w:spacing w:after="0"/>
      <w:ind w:left="540"/>
      <w:jc w:val="left"/>
    </w:pPr>
    <w:rPr>
      <w:rFonts w:asciiTheme="minorHAnsi" w:hAnsiTheme="minorHAnsi"/>
    </w:rPr>
  </w:style>
  <w:style w:type="paragraph" w:styleId="TDC5">
    <w:name w:val="toc 5"/>
    <w:basedOn w:val="Normal"/>
    <w:next w:val="Normal"/>
    <w:autoRedefine/>
    <w:uiPriority w:val="39"/>
    <w:unhideWhenUsed/>
    <w:rsid w:val="00F23AC3"/>
    <w:pPr>
      <w:spacing w:after="0"/>
      <w:ind w:left="720"/>
      <w:jc w:val="left"/>
    </w:pPr>
    <w:rPr>
      <w:rFonts w:asciiTheme="minorHAnsi" w:hAnsiTheme="minorHAnsi"/>
    </w:rPr>
  </w:style>
  <w:style w:type="paragraph" w:styleId="TDC6">
    <w:name w:val="toc 6"/>
    <w:basedOn w:val="Normal"/>
    <w:next w:val="Normal"/>
    <w:autoRedefine/>
    <w:uiPriority w:val="39"/>
    <w:unhideWhenUsed/>
    <w:rsid w:val="00F23AC3"/>
    <w:pPr>
      <w:spacing w:after="0"/>
      <w:ind w:left="900"/>
      <w:jc w:val="left"/>
    </w:pPr>
    <w:rPr>
      <w:rFonts w:asciiTheme="minorHAnsi" w:hAnsiTheme="minorHAnsi"/>
    </w:rPr>
  </w:style>
  <w:style w:type="paragraph" w:styleId="TDC7">
    <w:name w:val="toc 7"/>
    <w:basedOn w:val="Normal"/>
    <w:next w:val="Normal"/>
    <w:autoRedefine/>
    <w:uiPriority w:val="39"/>
    <w:unhideWhenUsed/>
    <w:rsid w:val="00F23AC3"/>
    <w:pPr>
      <w:spacing w:after="0"/>
      <w:ind w:left="1080"/>
      <w:jc w:val="left"/>
    </w:pPr>
    <w:rPr>
      <w:rFonts w:asciiTheme="minorHAnsi" w:hAnsiTheme="minorHAnsi"/>
    </w:rPr>
  </w:style>
  <w:style w:type="paragraph" w:styleId="TDC8">
    <w:name w:val="toc 8"/>
    <w:basedOn w:val="Normal"/>
    <w:next w:val="Normal"/>
    <w:autoRedefine/>
    <w:uiPriority w:val="39"/>
    <w:unhideWhenUsed/>
    <w:rsid w:val="00F23AC3"/>
    <w:pPr>
      <w:spacing w:after="0"/>
      <w:ind w:left="1260"/>
      <w:jc w:val="left"/>
    </w:pPr>
    <w:rPr>
      <w:rFonts w:asciiTheme="minorHAnsi" w:hAnsiTheme="minorHAnsi"/>
    </w:rPr>
  </w:style>
  <w:style w:type="paragraph" w:styleId="TDC9">
    <w:name w:val="toc 9"/>
    <w:basedOn w:val="Normal"/>
    <w:next w:val="Normal"/>
    <w:autoRedefine/>
    <w:uiPriority w:val="39"/>
    <w:unhideWhenUsed/>
    <w:rsid w:val="00F23AC3"/>
    <w:pPr>
      <w:spacing w:after="0"/>
      <w:ind w:left="1440"/>
      <w:jc w:val="left"/>
    </w:pPr>
    <w:rPr>
      <w:rFonts w:asciiTheme="minorHAnsi" w:hAnsiTheme="minorHAnsi"/>
    </w:rPr>
  </w:style>
  <w:style w:type="paragraph" w:styleId="Encabezadodetabladecontenido">
    <w:name w:val="TOC Heading"/>
    <w:basedOn w:val="Ttulo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color w:val="1C254A" w:themeColor="accent1" w:themeShade="BF"/>
      <w:spacing w:val="0"/>
      <w:sz w:val="28"/>
      <w:szCs w:val="28"/>
      <w:lang w:val="fr-FR" w:eastAsia="fr-FR"/>
    </w:rPr>
  </w:style>
  <w:style w:type="paragraph" w:styleId="Textonotapie">
    <w:name w:val="footnote text"/>
    <w:basedOn w:val="Normal"/>
    <w:link w:val="TextonotapieCar"/>
    <w:uiPriority w:val="99"/>
    <w:unhideWhenUsed/>
    <w:rsid w:val="00B37BC9"/>
    <w:pPr>
      <w:spacing w:after="0" w:line="240" w:lineRule="auto"/>
    </w:pPr>
    <w:rPr>
      <w:sz w:val="16"/>
      <w:szCs w:val="16"/>
      <w:lang w:val="nl-BE"/>
    </w:rPr>
  </w:style>
  <w:style w:type="character" w:customStyle="1" w:styleId="TextonotapieCar">
    <w:name w:val="Texto nota pie Car"/>
    <w:basedOn w:val="Fuentedeprrafopredeter"/>
    <w:link w:val="Textonotapie"/>
    <w:uiPriority w:val="99"/>
    <w:rsid w:val="00B37BC9"/>
    <w:rPr>
      <w:rFonts w:ascii="Arial" w:eastAsiaTheme="minorEastAsia" w:hAnsi="Arial"/>
      <w:color w:val="656865" w:themeColor="text2"/>
      <w:sz w:val="16"/>
      <w:szCs w:val="16"/>
      <w:lang w:val="nl-BE"/>
    </w:rPr>
  </w:style>
  <w:style w:type="character" w:styleId="Refdenotaalpie">
    <w:name w:val="footnote reference"/>
    <w:basedOn w:val="Fuentedeprrafopredeter"/>
    <w:uiPriority w:val="99"/>
    <w:unhideWhenUsed/>
    <w:rsid w:val="00DB315D"/>
    <w:rPr>
      <w:vertAlign w:val="superscript"/>
    </w:rPr>
  </w:style>
  <w:style w:type="character" w:styleId="Textoennegrita">
    <w:name w:val="Strong"/>
    <w:basedOn w:val="Fuentedeprrafopredeter"/>
    <w:uiPriority w:val="22"/>
    <w:qFormat/>
    <w:rsid w:val="000D0EC9"/>
    <w:rPr>
      <w:b/>
      <w:bCs/>
    </w:rPr>
  </w:style>
  <w:style w:type="character" w:styleId="MuestradeHTML">
    <w:name w:val="HTML Sample"/>
    <w:basedOn w:val="Fuentedeprrafopredeter"/>
    <w:uiPriority w:val="99"/>
    <w:semiHidden/>
    <w:unhideWhenUsed/>
    <w:rsid w:val="000D0EC9"/>
    <w:rPr>
      <w:rFonts w:ascii="Arial" w:hAnsi="Arial"/>
      <w:sz w:val="24"/>
      <w:szCs w:val="24"/>
    </w:rPr>
  </w:style>
  <w:style w:type="character" w:styleId="CdigoHTML">
    <w:name w:val="HTML Code"/>
    <w:basedOn w:val="Fuentedeprrafopredeter"/>
    <w:uiPriority w:val="99"/>
    <w:semiHidden/>
    <w:unhideWhenUsed/>
    <w:rsid w:val="000D0EC9"/>
    <w:rPr>
      <w:rFonts w:ascii="Arial" w:hAnsi="Arial"/>
      <w:sz w:val="20"/>
      <w:szCs w:val="20"/>
    </w:rPr>
  </w:style>
  <w:style w:type="paragraph" w:customStyle="1" w:styleId="Numberedlist">
    <w:name w:val="Numbered list"/>
    <w:basedOn w:val="Prrafodelista"/>
    <w:qFormat/>
    <w:rsid w:val="007B5BF7"/>
    <w:pPr>
      <w:numPr>
        <w:numId w:val="5"/>
      </w:numPr>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 w:type="numbering" w:customStyle="1" w:styleId="COST">
    <w:name w:val="COST"/>
    <w:uiPriority w:val="99"/>
    <w:rsid w:val="00FB62ED"/>
    <w:pPr>
      <w:numPr>
        <w:numId w:val="3"/>
      </w:numPr>
    </w:pPr>
  </w:style>
  <w:style w:type="numbering" w:customStyle="1" w:styleId="COSTNUM">
    <w:name w:val="COST NUM"/>
    <w:uiPriority w:val="99"/>
    <w:rsid w:val="007B5BF7"/>
    <w:pPr>
      <w:numPr>
        <w:numId w:val="4"/>
      </w:numPr>
    </w:pPr>
  </w:style>
  <w:style w:type="table" w:styleId="Tablaconcuadrcula">
    <w:name w:val="Table Grid"/>
    <w:basedOn w:val="Tablanormal"/>
    <w:uiPriority w:val="39"/>
    <w:rsid w:val="004608F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68FE"/>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Textosinformato">
    <w:name w:val="Plain Text"/>
    <w:basedOn w:val="Normal"/>
    <w:link w:val="TextosinformatoCar"/>
    <w:uiPriority w:val="99"/>
    <w:unhideWhenUsed/>
    <w:rsid w:val="00FC48E3"/>
    <w:pPr>
      <w:spacing w:after="0" w:line="240" w:lineRule="auto"/>
      <w:jc w:val="left"/>
    </w:pPr>
    <w:rPr>
      <w:rFonts w:eastAsia="Times New Roman" w:cs="Times New Roman"/>
      <w:color w:val="auto"/>
      <w:szCs w:val="21"/>
      <w:lang w:eastAsia="en-GB"/>
    </w:rPr>
  </w:style>
  <w:style w:type="character" w:customStyle="1" w:styleId="TextosinformatoCar">
    <w:name w:val="Texto sin formato Car"/>
    <w:basedOn w:val="Fuentedeprrafopredeter"/>
    <w:link w:val="Textosinformato"/>
    <w:uiPriority w:val="99"/>
    <w:rsid w:val="00FC48E3"/>
    <w:rPr>
      <w:rFonts w:ascii="Arial" w:eastAsia="Times New Roman" w:hAnsi="Arial" w:cs="Times New Roman"/>
      <w:sz w:val="20"/>
      <w:szCs w:val="21"/>
      <w:lang w:val="en-GB" w:eastAsia="en-GB"/>
    </w:rPr>
  </w:style>
  <w:style w:type="character" w:styleId="Refdecomentario">
    <w:name w:val="annotation reference"/>
    <w:basedOn w:val="Fuentedeprrafopredeter"/>
    <w:uiPriority w:val="99"/>
    <w:semiHidden/>
    <w:unhideWhenUsed/>
    <w:rsid w:val="00F94632"/>
    <w:rPr>
      <w:sz w:val="16"/>
      <w:szCs w:val="16"/>
    </w:rPr>
  </w:style>
  <w:style w:type="paragraph" w:styleId="Textocomentario">
    <w:name w:val="annotation text"/>
    <w:basedOn w:val="Normal"/>
    <w:link w:val="TextocomentarioCar"/>
    <w:uiPriority w:val="99"/>
    <w:semiHidden/>
    <w:unhideWhenUsed/>
    <w:rsid w:val="00F94632"/>
    <w:pPr>
      <w:spacing w:line="240" w:lineRule="auto"/>
    </w:pPr>
  </w:style>
  <w:style w:type="character" w:customStyle="1" w:styleId="TextocomentarioCar">
    <w:name w:val="Texto comentario Car"/>
    <w:basedOn w:val="Fuentedeprrafopredeter"/>
    <w:link w:val="Textocomentario"/>
    <w:uiPriority w:val="99"/>
    <w:semiHidden/>
    <w:rsid w:val="00F94632"/>
    <w:rPr>
      <w:rFonts w:ascii="Arial" w:eastAsiaTheme="minorEastAsia" w:hAnsi="Arial"/>
      <w:color w:val="656865" w:themeColor="text2"/>
      <w:sz w:val="20"/>
      <w:szCs w:val="20"/>
      <w:lang w:val="en-GB"/>
    </w:rPr>
  </w:style>
  <w:style w:type="paragraph" w:styleId="Asuntodelcomentario">
    <w:name w:val="annotation subject"/>
    <w:basedOn w:val="Textocomentario"/>
    <w:next w:val="Textocomentario"/>
    <w:link w:val="AsuntodelcomentarioCar"/>
    <w:uiPriority w:val="99"/>
    <w:semiHidden/>
    <w:unhideWhenUsed/>
    <w:rsid w:val="00F94632"/>
    <w:rPr>
      <w:b/>
      <w:bCs/>
    </w:rPr>
  </w:style>
  <w:style w:type="character" w:customStyle="1" w:styleId="AsuntodelcomentarioCar">
    <w:name w:val="Asunto del comentario Car"/>
    <w:basedOn w:val="TextocomentarioCar"/>
    <w:link w:val="Asuntodelcomentario"/>
    <w:uiPriority w:val="99"/>
    <w:semiHidden/>
    <w:rsid w:val="00F94632"/>
    <w:rPr>
      <w:rFonts w:ascii="Arial" w:eastAsiaTheme="minorEastAsia" w:hAnsi="Arial"/>
      <w:b/>
      <w:bCs/>
      <w:color w:val="656865" w:themeColor="text2"/>
      <w:sz w:val="20"/>
      <w:szCs w:val="20"/>
      <w:lang w:val="en-GB"/>
    </w:rPr>
  </w:style>
  <w:style w:type="paragraph" w:styleId="Textodeglobo">
    <w:name w:val="Balloon Text"/>
    <w:basedOn w:val="Normal"/>
    <w:link w:val="TextodegloboCar"/>
    <w:uiPriority w:val="99"/>
    <w:semiHidden/>
    <w:unhideWhenUsed/>
    <w:rsid w:val="00F946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632"/>
    <w:rPr>
      <w:rFonts w:ascii="Segoe UI" w:eastAsiaTheme="minorEastAsia" w:hAnsi="Segoe UI" w:cs="Segoe UI"/>
      <w:color w:val="656865" w:themeColor="text2"/>
      <w:sz w:val="18"/>
      <w:szCs w:val="18"/>
      <w:lang w:val="en-GB"/>
    </w:rPr>
  </w:style>
  <w:style w:type="character" w:styleId="Hipervnculovisitado">
    <w:name w:val="FollowedHyperlink"/>
    <w:basedOn w:val="Fuentedeprrafopredeter"/>
    <w:uiPriority w:val="99"/>
    <w:semiHidden/>
    <w:unhideWhenUsed/>
    <w:rsid w:val="00611059"/>
    <w:rPr>
      <w:color w:val="8A8F8C" w:themeColor="followedHyperlink"/>
      <w:u w:val="single"/>
    </w:rPr>
  </w:style>
  <w:style w:type="character" w:customStyle="1" w:styleId="normaltextrun">
    <w:name w:val="normaltextrun"/>
    <w:basedOn w:val="Fuentedeprrafopredeter"/>
    <w:rsid w:val="009B3FEF"/>
  </w:style>
  <w:style w:type="character" w:customStyle="1" w:styleId="eop">
    <w:name w:val="eop"/>
    <w:basedOn w:val="Fuentedeprrafopredeter"/>
    <w:rsid w:val="009B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660">
      <w:bodyDiv w:val="1"/>
      <w:marLeft w:val="0"/>
      <w:marRight w:val="0"/>
      <w:marTop w:val="0"/>
      <w:marBottom w:val="0"/>
      <w:divBdr>
        <w:top w:val="none" w:sz="0" w:space="0" w:color="auto"/>
        <w:left w:val="none" w:sz="0" w:space="0" w:color="auto"/>
        <w:bottom w:val="none" w:sz="0" w:space="0" w:color="auto"/>
        <w:right w:val="none" w:sz="0" w:space="0" w:color="auto"/>
      </w:divBdr>
    </w:div>
    <w:div w:id="28918379">
      <w:bodyDiv w:val="1"/>
      <w:marLeft w:val="0"/>
      <w:marRight w:val="0"/>
      <w:marTop w:val="0"/>
      <w:marBottom w:val="0"/>
      <w:divBdr>
        <w:top w:val="none" w:sz="0" w:space="0" w:color="auto"/>
        <w:left w:val="none" w:sz="0" w:space="0" w:color="auto"/>
        <w:bottom w:val="none" w:sz="0" w:space="0" w:color="auto"/>
        <w:right w:val="none" w:sz="0" w:space="0" w:color="auto"/>
      </w:divBdr>
      <w:divsChild>
        <w:div w:id="112215505">
          <w:marLeft w:val="446"/>
          <w:marRight w:val="0"/>
          <w:marTop w:val="120"/>
          <w:marBottom w:val="0"/>
          <w:divBdr>
            <w:top w:val="none" w:sz="0" w:space="0" w:color="auto"/>
            <w:left w:val="none" w:sz="0" w:space="0" w:color="auto"/>
            <w:bottom w:val="none" w:sz="0" w:space="0" w:color="auto"/>
            <w:right w:val="none" w:sz="0" w:space="0" w:color="auto"/>
          </w:divBdr>
        </w:div>
        <w:div w:id="136337921">
          <w:marLeft w:val="446"/>
          <w:marRight w:val="0"/>
          <w:marTop w:val="120"/>
          <w:marBottom w:val="0"/>
          <w:divBdr>
            <w:top w:val="none" w:sz="0" w:space="0" w:color="auto"/>
            <w:left w:val="none" w:sz="0" w:space="0" w:color="auto"/>
            <w:bottom w:val="none" w:sz="0" w:space="0" w:color="auto"/>
            <w:right w:val="none" w:sz="0" w:space="0" w:color="auto"/>
          </w:divBdr>
        </w:div>
        <w:div w:id="167601371">
          <w:marLeft w:val="446"/>
          <w:marRight w:val="0"/>
          <w:marTop w:val="120"/>
          <w:marBottom w:val="0"/>
          <w:divBdr>
            <w:top w:val="none" w:sz="0" w:space="0" w:color="auto"/>
            <w:left w:val="none" w:sz="0" w:space="0" w:color="auto"/>
            <w:bottom w:val="none" w:sz="0" w:space="0" w:color="auto"/>
            <w:right w:val="none" w:sz="0" w:space="0" w:color="auto"/>
          </w:divBdr>
        </w:div>
        <w:div w:id="275330010">
          <w:marLeft w:val="446"/>
          <w:marRight w:val="0"/>
          <w:marTop w:val="120"/>
          <w:marBottom w:val="0"/>
          <w:divBdr>
            <w:top w:val="none" w:sz="0" w:space="0" w:color="auto"/>
            <w:left w:val="none" w:sz="0" w:space="0" w:color="auto"/>
            <w:bottom w:val="none" w:sz="0" w:space="0" w:color="auto"/>
            <w:right w:val="none" w:sz="0" w:space="0" w:color="auto"/>
          </w:divBdr>
        </w:div>
        <w:div w:id="583730095">
          <w:marLeft w:val="446"/>
          <w:marRight w:val="0"/>
          <w:marTop w:val="120"/>
          <w:marBottom w:val="0"/>
          <w:divBdr>
            <w:top w:val="none" w:sz="0" w:space="0" w:color="auto"/>
            <w:left w:val="none" w:sz="0" w:space="0" w:color="auto"/>
            <w:bottom w:val="none" w:sz="0" w:space="0" w:color="auto"/>
            <w:right w:val="none" w:sz="0" w:space="0" w:color="auto"/>
          </w:divBdr>
        </w:div>
        <w:div w:id="587274950">
          <w:marLeft w:val="446"/>
          <w:marRight w:val="0"/>
          <w:marTop w:val="120"/>
          <w:marBottom w:val="0"/>
          <w:divBdr>
            <w:top w:val="none" w:sz="0" w:space="0" w:color="auto"/>
            <w:left w:val="none" w:sz="0" w:space="0" w:color="auto"/>
            <w:bottom w:val="none" w:sz="0" w:space="0" w:color="auto"/>
            <w:right w:val="none" w:sz="0" w:space="0" w:color="auto"/>
          </w:divBdr>
        </w:div>
        <w:div w:id="684139067">
          <w:marLeft w:val="446"/>
          <w:marRight w:val="0"/>
          <w:marTop w:val="120"/>
          <w:marBottom w:val="0"/>
          <w:divBdr>
            <w:top w:val="none" w:sz="0" w:space="0" w:color="auto"/>
            <w:left w:val="none" w:sz="0" w:space="0" w:color="auto"/>
            <w:bottom w:val="none" w:sz="0" w:space="0" w:color="auto"/>
            <w:right w:val="none" w:sz="0" w:space="0" w:color="auto"/>
          </w:divBdr>
        </w:div>
        <w:div w:id="894852033">
          <w:marLeft w:val="446"/>
          <w:marRight w:val="0"/>
          <w:marTop w:val="120"/>
          <w:marBottom w:val="0"/>
          <w:divBdr>
            <w:top w:val="none" w:sz="0" w:space="0" w:color="auto"/>
            <w:left w:val="none" w:sz="0" w:space="0" w:color="auto"/>
            <w:bottom w:val="none" w:sz="0" w:space="0" w:color="auto"/>
            <w:right w:val="none" w:sz="0" w:space="0" w:color="auto"/>
          </w:divBdr>
        </w:div>
        <w:div w:id="940993050">
          <w:marLeft w:val="446"/>
          <w:marRight w:val="0"/>
          <w:marTop w:val="120"/>
          <w:marBottom w:val="0"/>
          <w:divBdr>
            <w:top w:val="none" w:sz="0" w:space="0" w:color="auto"/>
            <w:left w:val="none" w:sz="0" w:space="0" w:color="auto"/>
            <w:bottom w:val="none" w:sz="0" w:space="0" w:color="auto"/>
            <w:right w:val="none" w:sz="0" w:space="0" w:color="auto"/>
          </w:divBdr>
        </w:div>
        <w:div w:id="1100417023">
          <w:marLeft w:val="446"/>
          <w:marRight w:val="0"/>
          <w:marTop w:val="120"/>
          <w:marBottom w:val="0"/>
          <w:divBdr>
            <w:top w:val="none" w:sz="0" w:space="0" w:color="auto"/>
            <w:left w:val="none" w:sz="0" w:space="0" w:color="auto"/>
            <w:bottom w:val="none" w:sz="0" w:space="0" w:color="auto"/>
            <w:right w:val="none" w:sz="0" w:space="0" w:color="auto"/>
          </w:divBdr>
        </w:div>
        <w:div w:id="1432124160">
          <w:marLeft w:val="446"/>
          <w:marRight w:val="0"/>
          <w:marTop w:val="120"/>
          <w:marBottom w:val="0"/>
          <w:divBdr>
            <w:top w:val="none" w:sz="0" w:space="0" w:color="auto"/>
            <w:left w:val="none" w:sz="0" w:space="0" w:color="auto"/>
            <w:bottom w:val="none" w:sz="0" w:space="0" w:color="auto"/>
            <w:right w:val="none" w:sz="0" w:space="0" w:color="auto"/>
          </w:divBdr>
        </w:div>
        <w:div w:id="1930458435">
          <w:marLeft w:val="446"/>
          <w:marRight w:val="0"/>
          <w:marTop w:val="120"/>
          <w:marBottom w:val="0"/>
          <w:divBdr>
            <w:top w:val="none" w:sz="0" w:space="0" w:color="auto"/>
            <w:left w:val="none" w:sz="0" w:space="0" w:color="auto"/>
            <w:bottom w:val="none" w:sz="0" w:space="0" w:color="auto"/>
            <w:right w:val="none" w:sz="0" w:space="0" w:color="auto"/>
          </w:divBdr>
        </w:div>
        <w:div w:id="1956908266">
          <w:marLeft w:val="446"/>
          <w:marRight w:val="0"/>
          <w:marTop w:val="120"/>
          <w:marBottom w:val="0"/>
          <w:divBdr>
            <w:top w:val="none" w:sz="0" w:space="0" w:color="auto"/>
            <w:left w:val="none" w:sz="0" w:space="0" w:color="auto"/>
            <w:bottom w:val="none" w:sz="0" w:space="0" w:color="auto"/>
            <w:right w:val="none" w:sz="0" w:space="0" w:color="auto"/>
          </w:divBdr>
        </w:div>
      </w:divsChild>
    </w:div>
    <w:div w:id="32728475">
      <w:bodyDiv w:val="1"/>
      <w:marLeft w:val="0"/>
      <w:marRight w:val="0"/>
      <w:marTop w:val="0"/>
      <w:marBottom w:val="0"/>
      <w:divBdr>
        <w:top w:val="none" w:sz="0" w:space="0" w:color="auto"/>
        <w:left w:val="none" w:sz="0" w:space="0" w:color="auto"/>
        <w:bottom w:val="none" w:sz="0" w:space="0" w:color="auto"/>
        <w:right w:val="none" w:sz="0" w:space="0" w:color="auto"/>
      </w:divBdr>
    </w:div>
    <w:div w:id="35812920">
      <w:bodyDiv w:val="1"/>
      <w:marLeft w:val="0"/>
      <w:marRight w:val="0"/>
      <w:marTop w:val="0"/>
      <w:marBottom w:val="0"/>
      <w:divBdr>
        <w:top w:val="none" w:sz="0" w:space="0" w:color="auto"/>
        <w:left w:val="none" w:sz="0" w:space="0" w:color="auto"/>
        <w:bottom w:val="none" w:sz="0" w:space="0" w:color="auto"/>
        <w:right w:val="none" w:sz="0" w:space="0" w:color="auto"/>
      </w:divBdr>
    </w:div>
    <w:div w:id="63184351">
      <w:bodyDiv w:val="1"/>
      <w:marLeft w:val="0"/>
      <w:marRight w:val="0"/>
      <w:marTop w:val="0"/>
      <w:marBottom w:val="0"/>
      <w:divBdr>
        <w:top w:val="none" w:sz="0" w:space="0" w:color="auto"/>
        <w:left w:val="none" w:sz="0" w:space="0" w:color="auto"/>
        <w:bottom w:val="none" w:sz="0" w:space="0" w:color="auto"/>
        <w:right w:val="none" w:sz="0" w:space="0" w:color="auto"/>
      </w:divBdr>
    </w:div>
    <w:div w:id="85657880">
      <w:bodyDiv w:val="1"/>
      <w:marLeft w:val="0"/>
      <w:marRight w:val="0"/>
      <w:marTop w:val="0"/>
      <w:marBottom w:val="0"/>
      <w:divBdr>
        <w:top w:val="none" w:sz="0" w:space="0" w:color="auto"/>
        <w:left w:val="none" w:sz="0" w:space="0" w:color="auto"/>
        <w:bottom w:val="none" w:sz="0" w:space="0" w:color="auto"/>
        <w:right w:val="none" w:sz="0" w:space="0" w:color="auto"/>
      </w:divBdr>
    </w:div>
    <w:div w:id="88820094">
      <w:bodyDiv w:val="1"/>
      <w:marLeft w:val="0"/>
      <w:marRight w:val="0"/>
      <w:marTop w:val="0"/>
      <w:marBottom w:val="0"/>
      <w:divBdr>
        <w:top w:val="none" w:sz="0" w:space="0" w:color="auto"/>
        <w:left w:val="none" w:sz="0" w:space="0" w:color="auto"/>
        <w:bottom w:val="none" w:sz="0" w:space="0" w:color="auto"/>
        <w:right w:val="none" w:sz="0" w:space="0" w:color="auto"/>
      </w:divBdr>
    </w:div>
    <w:div w:id="164786059">
      <w:bodyDiv w:val="1"/>
      <w:marLeft w:val="0"/>
      <w:marRight w:val="0"/>
      <w:marTop w:val="0"/>
      <w:marBottom w:val="0"/>
      <w:divBdr>
        <w:top w:val="none" w:sz="0" w:space="0" w:color="auto"/>
        <w:left w:val="none" w:sz="0" w:space="0" w:color="auto"/>
        <w:bottom w:val="none" w:sz="0" w:space="0" w:color="auto"/>
        <w:right w:val="none" w:sz="0" w:space="0" w:color="auto"/>
      </w:divBdr>
    </w:div>
    <w:div w:id="167911598">
      <w:bodyDiv w:val="1"/>
      <w:marLeft w:val="0"/>
      <w:marRight w:val="0"/>
      <w:marTop w:val="0"/>
      <w:marBottom w:val="0"/>
      <w:divBdr>
        <w:top w:val="none" w:sz="0" w:space="0" w:color="auto"/>
        <w:left w:val="none" w:sz="0" w:space="0" w:color="auto"/>
        <w:bottom w:val="none" w:sz="0" w:space="0" w:color="auto"/>
        <w:right w:val="none" w:sz="0" w:space="0" w:color="auto"/>
      </w:divBdr>
    </w:div>
    <w:div w:id="171456005">
      <w:bodyDiv w:val="1"/>
      <w:marLeft w:val="0"/>
      <w:marRight w:val="0"/>
      <w:marTop w:val="0"/>
      <w:marBottom w:val="0"/>
      <w:divBdr>
        <w:top w:val="none" w:sz="0" w:space="0" w:color="auto"/>
        <w:left w:val="none" w:sz="0" w:space="0" w:color="auto"/>
        <w:bottom w:val="none" w:sz="0" w:space="0" w:color="auto"/>
        <w:right w:val="none" w:sz="0" w:space="0" w:color="auto"/>
      </w:divBdr>
      <w:divsChild>
        <w:div w:id="390156167">
          <w:marLeft w:val="850"/>
          <w:marRight w:val="0"/>
          <w:marTop w:val="120"/>
          <w:marBottom w:val="120"/>
          <w:divBdr>
            <w:top w:val="none" w:sz="0" w:space="0" w:color="auto"/>
            <w:left w:val="none" w:sz="0" w:space="0" w:color="auto"/>
            <w:bottom w:val="none" w:sz="0" w:space="0" w:color="auto"/>
            <w:right w:val="none" w:sz="0" w:space="0" w:color="auto"/>
          </w:divBdr>
        </w:div>
      </w:divsChild>
    </w:div>
    <w:div w:id="205339605">
      <w:bodyDiv w:val="1"/>
      <w:marLeft w:val="0"/>
      <w:marRight w:val="0"/>
      <w:marTop w:val="0"/>
      <w:marBottom w:val="0"/>
      <w:divBdr>
        <w:top w:val="none" w:sz="0" w:space="0" w:color="auto"/>
        <w:left w:val="none" w:sz="0" w:space="0" w:color="auto"/>
        <w:bottom w:val="none" w:sz="0" w:space="0" w:color="auto"/>
        <w:right w:val="none" w:sz="0" w:space="0" w:color="auto"/>
      </w:divBdr>
    </w:div>
    <w:div w:id="210382651">
      <w:bodyDiv w:val="1"/>
      <w:marLeft w:val="0"/>
      <w:marRight w:val="0"/>
      <w:marTop w:val="0"/>
      <w:marBottom w:val="0"/>
      <w:divBdr>
        <w:top w:val="none" w:sz="0" w:space="0" w:color="auto"/>
        <w:left w:val="none" w:sz="0" w:space="0" w:color="auto"/>
        <w:bottom w:val="none" w:sz="0" w:space="0" w:color="auto"/>
        <w:right w:val="none" w:sz="0" w:space="0" w:color="auto"/>
      </w:divBdr>
    </w:div>
    <w:div w:id="230116862">
      <w:bodyDiv w:val="1"/>
      <w:marLeft w:val="0"/>
      <w:marRight w:val="0"/>
      <w:marTop w:val="0"/>
      <w:marBottom w:val="0"/>
      <w:divBdr>
        <w:top w:val="none" w:sz="0" w:space="0" w:color="auto"/>
        <w:left w:val="none" w:sz="0" w:space="0" w:color="auto"/>
        <w:bottom w:val="none" w:sz="0" w:space="0" w:color="auto"/>
        <w:right w:val="none" w:sz="0" w:space="0" w:color="auto"/>
      </w:divBdr>
    </w:div>
    <w:div w:id="242958461">
      <w:bodyDiv w:val="1"/>
      <w:marLeft w:val="0"/>
      <w:marRight w:val="0"/>
      <w:marTop w:val="0"/>
      <w:marBottom w:val="0"/>
      <w:divBdr>
        <w:top w:val="none" w:sz="0" w:space="0" w:color="auto"/>
        <w:left w:val="none" w:sz="0" w:space="0" w:color="auto"/>
        <w:bottom w:val="none" w:sz="0" w:space="0" w:color="auto"/>
        <w:right w:val="none" w:sz="0" w:space="0" w:color="auto"/>
      </w:divBdr>
    </w:div>
    <w:div w:id="251621386">
      <w:bodyDiv w:val="1"/>
      <w:marLeft w:val="0"/>
      <w:marRight w:val="0"/>
      <w:marTop w:val="0"/>
      <w:marBottom w:val="0"/>
      <w:divBdr>
        <w:top w:val="none" w:sz="0" w:space="0" w:color="auto"/>
        <w:left w:val="none" w:sz="0" w:space="0" w:color="auto"/>
        <w:bottom w:val="none" w:sz="0" w:space="0" w:color="auto"/>
        <w:right w:val="none" w:sz="0" w:space="0" w:color="auto"/>
      </w:divBdr>
    </w:div>
    <w:div w:id="270824570">
      <w:bodyDiv w:val="1"/>
      <w:marLeft w:val="0"/>
      <w:marRight w:val="0"/>
      <w:marTop w:val="0"/>
      <w:marBottom w:val="0"/>
      <w:divBdr>
        <w:top w:val="none" w:sz="0" w:space="0" w:color="auto"/>
        <w:left w:val="none" w:sz="0" w:space="0" w:color="auto"/>
        <w:bottom w:val="none" w:sz="0" w:space="0" w:color="auto"/>
        <w:right w:val="none" w:sz="0" w:space="0" w:color="auto"/>
      </w:divBdr>
    </w:div>
    <w:div w:id="305361443">
      <w:bodyDiv w:val="1"/>
      <w:marLeft w:val="0"/>
      <w:marRight w:val="0"/>
      <w:marTop w:val="0"/>
      <w:marBottom w:val="0"/>
      <w:divBdr>
        <w:top w:val="none" w:sz="0" w:space="0" w:color="auto"/>
        <w:left w:val="none" w:sz="0" w:space="0" w:color="auto"/>
        <w:bottom w:val="none" w:sz="0" w:space="0" w:color="auto"/>
        <w:right w:val="none" w:sz="0" w:space="0" w:color="auto"/>
      </w:divBdr>
      <w:divsChild>
        <w:div w:id="147404958">
          <w:marLeft w:val="274"/>
          <w:marRight w:val="0"/>
          <w:marTop w:val="200"/>
          <w:marBottom w:val="0"/>
          <w:divBdr>
            <w:top w:val="none" w:sz="0" w:space="0" w:color="auto"/>
            <w:left w:val="none" w:sz="0" w:space="0" w:color="auto"/>
            <w:bottom w:val="none" w:sz="0" w:space="0" w:color="auto"/>
            <w:right w:val="none" w:sz="0" w:space="0" w:color="auto"/>
          </w:divBdr>
        </w:div>
        <w:div w:id="257981185">
          <w:marLeft w:val="274"/>
          <w:marRight w:val="0"/>
          <w:marTop w:val="200"/>
          <w:marBottom w:val="0"/>
          <w:divBdr>
            <w:top w:val="none" w:sz="0" w:space="0" w:color="auto"/>
            <w:left w:val="none" w:sz="0" w:space="0" w:color="auto"/>
            <w:bottom w:val="none" w:sz="0" w:space="0" w:color="auto"/>
            <w:right w:val="none" w:sz="0" w:space="0" w:color="auto"/>
          </w:divBdr>
        </w:div>
        <w:div w:id="366028225">
          <w:marLeft w:val="274"/>
          <w:marRight w:val="0"/>
          <w:marTop w:val="200"/>
          <w:marBottom w:val="0"/>
          <w:divBdr>
            <w:top w:val="none" w:sz="0" w:space="0" w:color="auto"/>
            <w:left w:val="none" w:sz="0" w:space="0" w:color="auto"/>
            <w:bottom w:val="none" w:sz="0" w:space="0" w:color="auto"/>
            <w:right w:val="none" w:sz="0" w:space="0" w:color="auto"/>
          </w:divBdr>
        </w:div>
        <w:div w:id="441002759">
          <w:marLeft w:val="274"/>
          <w:marRight w:val="0"/>
          <w:marTop w:val="200"/>
          <w:marBottom w:val="0"/>
          <w:divBdr>
            <w:top w:val="none" w:sz="0" w:space="0" w:color="auto"/>
            <w:left w:val="none" w:sz="0" w:space="0" w:color="auto"/>
            <w:bottom w:val="none" w:sz="0" w:space="0" w:color="auto"/>
            <w:right w:val="none" w:sz="0" w:space="0" w:color="auto"/>
          </w:divBdr>
        </w:div>
        <w:div w:id="844058296">
          <w:marLeft w:val="274"/>
          <w:marRight w:val="0"/>
          <w:marTop w:val="200"/>
          <w:marBottom w:val="0"/>
          <w:divBdr>
            <w:top w:val="none" w:sz="0" w:space="0" w:color="auto"/>
            <w:left w:val="none" w:sz="0" w:space="0" w:color="auto"/>
            <w:bottom w:val="none" w:sz="0" w:space="0" w:color="auto"/>
            <w:right w:val="none" w:sz="0" w:space="0" w:color="auto"/>
          </w:divBdr>
        </w:div>
        <w:div w:id="858785719">
          <w:marLeft w:val="274"/>
          <w:marRight w:val="0"/>
          <w:marTop w:val="200"/>
          <w:marBottom w:val="0"/>
          <w:divBdr>
            <w:top w:val="none" w:sz="0" w:space="0" w:color="auto"/>
            <w:left w:val="none" w:sz="0" w:space="0" w:color="auto"/>
            <w:bottom w:val="none" w:sz="0" w:space="0" w:color="auto"/>
            <w:right w:val="none" w:sz="0" w:space="0" w:color="auto"/>
          </w:divBdr>
        </w:div>
      </w:divsChild>
    </w:div>
    <w:div w:id="323552240">
      <w:bodyDiv w:val="1"/>
      <w:marLeft w:val="0"/>
      <w:marRight w:val="0"/>
      <w:marTop w:val="0"/>
      <w:marBottom w:val="0"/>
      <w:divBdr>
        <w:top w:val="none" w:sz="0" w:space="0" w:color="auto"/>
        <w:left w:val="none" w:sz="0" w:space="0" w:color="auto"/>
        <w:bottom w:val="none" w:sz="0" w:space="0" w:color="auto"/>
        <w:right w:val="none" w:sz="0" w:space="0" w:color="auto"/>
      </w:divBdr>
    </w:div>
    <w:div w:id="329212231">
      <w:bodyDiv w:val="1"/>
      <w:marLeft w:val="0"/>
      <w:marRight w:val="0"/>
      <w:marTop w:val="0"/>
      <w:marBottom w:val="0"/>
      <w:divBdr>
        <w:top w:val="none" w:sz="0" w:space="0" w:color="auto"/>
        <w:left w:val="none" w:sz="0" w:space="0" w:color="auto"/>
        <w:bottom w:val="none" w:sz="0" w:space="0" w:color="auto"/>
        <w:right w:val="none" w:sz="0" w:space="0" w:color="auto"/>
      </w:divBdr>
    </w:div>
    <w:div w:id="481970906">
      <w:bodyDiv w:val="1"/>
      <w:marLeft w:val="0"/>
      <w:marRight w:val="0"/>
      <w:marTop w:val="0"/>
      <w:marBottom w:val="0"/>
      <w:divBdr>
        <w:top w:val="none" w:sz="0" w:space="0" w:color="auto"/>
        <w:left w:val="none" w:sz="0" w:space="0" w:color="auto"/>
        <w:bottom w:val="none" w:sz="0" w:space="0" w:color="auto"/>
        <w:right w:val="none" w:sz="0" w:space="0" w:color="auto"/>
      </w:divBdr>
    </w:div>
    <w:div w:id="499153919">
      <w:bodyDiv w:val="1"/>
      <w:marLeft w:val="0"/>
      <w:marRight w:val="0"/>
      <w:marTop w:val="0"/>
      <w:marBottom w:val="0"/>
      <w:divBdr>
        <w:top w:val="none" w:sz="0" w:space="0" w:color="auto"/>
        <w:left w:val="none" w:sz="0" w:space="0" w:color="auto"/>
        <w:bottom w:val="none" w:sz="0" w:space="0" w:color="auto"/>
        <w:right w:val="none" w:sz="0" w:space="0" w:color="auto"/>
      </w:divBdr>
    </w:div>
    <w:div w:id="504323865">
      <w:bodyDiv w:val="1"/>
      <w:marLeft w:val="0"/>
      <w:marRight w:val="0"/>
      <w:marTop w:val="0"/>
      <w:marBottom w:val="0"/>
      <w:divBdr>
        <w:top w:val="none" w:sz="0" w:space="0" w:color="auto"/>
        <w:left w:val="none" w:sz="0" w:space="0" w:color="auto"/>
        <w:bottom w:val="none" w:sz="0" w:space="0" w:color="auto"/>
        <w:right w:val="none" w:sz="0" w:space="0" w:color="auto"/>
      </w:divBdr>
    </w:div>
    <w:div w:id="565185717">
      <w:bodyDiv w:val="1"/>
      <w:marLeft w:val="0"/>
      <w:marRight w:val="0"/>
      <w:marTop w:val="0"/>
      <w:marBottom w:val="0"/>
      <w:divBdr>
        <w:top w:val="none" w:sz="0" w:space="0" w:color="auto"/>
        <w:left w:val="none" w:sz="0" w:space="0" w:color="auto"/>
        <w:bottom w:val="none" w:sz="0" w:space="0" w:color="auto"/>
        <w:right w:val="none" w:sz="0" w:space="0" w:color="auto"/>
      </w:divBdr>
    </w:div>
    <w:div w:id="566576620">
      <w:bodyDiv w:val="1"/>
      <w:marLeft w:val="0"/>
      <w:marRight w:val="0"/>
      <w:marTop w:val="0"/>
      <w:marBottom w:val="0"/>
      <w:divBdr>
        <w:top w:val="none" w:sz="0" w:space="0" w:color="auto"/>
        <w:left w:val="none" w:sz="0" w:space="0" w:color="auto"/>
        <w:bottom w:val="none" w:sz="0" w:space="0" w:color="auto"/>
        <w:right w:val="none" w:sz="0" w:space="0" w:color="auto"/>
      </w:divBdr>
    </w:div>
    <w:div w:id="624965574">
      <w:bodyDiv w:val="1"/>
      <w:marLeft w:val="0"/>
      <w:marRight w:val="0"/>
      <w:marTop w:val="0"/>
      <w:marBottom w:val="0"/>
      <w:divBdr>
        <w:top w:val="none" w:sz="0" w:space="0" w:color="auto"/>
        <w:left w:val="none" w:sz="0" w:space="0" w:color="auto"/>
        <w:bottom w:val="none" w:sz="0" w:space="0" w:color="auto"/>
        <w:right w:val="none" w:sz="0" w:space="0" w:color="auto"/>
      </w:divBdr>
    </w:div>
    <w:div w:id="724069243">
      <w:bodyDiv w:val="1"/>
      <w:marLeft w:val="0"/>
      <w:marRight w:val="0"/>
      <w:marTop w:val="0"/>
      <w:marBottom w:val="0"/>
      <w:divBdr>
        <w:top w:val="none" w:sz="0" w:space="0" w:color="auto"/>
        <w:left w:val="none" w:sz="0" w:space="0" w:color="auto"/>
        <w:bottom w:val="none" w:sz="0" w:space="0" w:color="auto"/>
        <w:right w:val="none" w:sz="0" w:space="0" w:color="auto"/>
      </w:divBdr>
    </w:div>
    <w:div w:id="734545125">
      <w:bodyDiv w:val="1"/>
      <w:marLeft w:val="0"/>
      <w:marRight w:val="0"/>
      <w:marTop w:val="0"/>
      <w:marBottom w:val="0"/>
      <w:divBdr>
        <w:top w:val="none" w:sz="0" w:space="0" w:color="auto"/>
        <w:left w:val="none" w:sz="0" w:space="0" w:color="auto"/>
        <w:bottom w:val="none" w:sz="0" w:space="0" w:color="auto"/>
        <w:right w:val="none" w:sz="0" w:space="0" w:color="auto"/>
      </w:divBdr>
    </w:div>
    <w:div w:id="749159703">
      <w:bodyDiv w:val="1"/>
      <w:marLeft w:val="0"/>
      <w:marRight w:val="0"/>
      <w:marTop w:val="0"/>
      <w:marBottom w:val="0"/>
      <w:divBdr>
        <w:top w:val="none" w:sz="0" w:space="0" w:color="auto"/>
        <w:left w:val="none" w:sz="0" w:space="0" w:color="auto"/>
        <w:bottom w:val="none" w:sz="0" w:space="0" w:color="auto"/>
        <w:right w:val="none" w:sz="0" w:space="0" w:color="auto"/>
      </w:divBdr>
    </w:div>
    <w:div w:id="820124823">
      <w:bodyDiv w:val="1"/>
      <w:marLeft w:val="0"/>
      <w:marRight w:val="0"/>
      <w:marTop w:val="0"/>
      <w:marBottom w:val="0"/>
      <w:divBdr>
        <w:top w:val="none" w:sz="0" w:space="0" w:color="auto"/>
        <w:left w:val="none" w:sz="0" w:space="0" w:color="auto"/>
        <w:bottom w:val="none" w:sz="0" w:space="0" w:color="auto"/>
        <w:right w:val="none" w:sz="0" w:space="0" w:color="auto"/>
      </w:divBdr>
    </w:div>
    <w:div w:id="869218434">
      <w:bodyDiv w:val="1"/>
      <w:marLeft w:val="0"/>
      <w:marRight w:val="0"/>
      <w:marTop w:val="0"/>
      <w:marBottom w:val="0"/>
      <w:divBdr>
        <w:top w:val="none" w:sz="0" w:space="0" w:color="auto"/>
        <w:left w:val="none" w:sz="0" w:space="0" w:color="auto"/>
        <w:bottom w:val="none" w:sz="0" w:space="0" w:color="auto"/>
        <w:right w:val="none" w:sz="0" w:space="0" w:color="auto"/>
      </w:divBdr>
    </w:div>
    <w:div w:id="931858388">
      <w:bodyDiv w:val="1"/>
      <w:marLeft w:val="0"/>
      <w:marRight w:val="0"/>
      <w:marTop w:val="0"/>
      <w:marBottom w:val="0"/>
      <w:divBdr>
        <w:top w:val="none" w:sz="0" w:space="0" w:color="auto"/>
        <w:left w:val="none" w:sz="0" w:space="0" w:color="auto"/>
        <w:bottom w:val="none" w:sz="0" w:space="0" w:color="auto"/>
        <w:right w:val="none" w:sz="0" w:space="0" w:color="auto"/>
      </w:divBdr>
    </w:div>
    <w:div w:id="943338986">
      <w:bodyDiv w:val="1"/>
      <w:marLeft w:val="0"/>
      <w:marRight w:val="0"/>
      <w:marTop w:val="0"/>
      <w:marBottom w:val="0"/>
      <w:divBdr>
        <w:top w:val="none" w:sz="0" w:space="0" w:color="auto"/>
        <w:left w:val="none" w:sz="0" w:space="0" w:color="auto"/>
        <w:bottom w:val="none" w:sz="0" w:space="0" w:color="auto"/>
        <w:right w:val="none" w:sz="0" w:space="0" w:color="auto"/>
      </w:divBdr>
    </w:div>
    <w:div w:id="946933975">
      <w:bodyDiv w:val="1"/>
      <w:marLeft w:val="0"/>
      <w:marRight w:val="0"/>
      <w:marTop w:val="0"/>
      <w:marBottom w:val="0"/>
      <w:divBdr>
        <w:top w:val="none" w:sz="0" w:space="0" w:color="auto"/>
        <w:left w:val="none" w:sz="0" w:space="0" w:color="auto"/>
        <w:bottom w:val="none" w:sz="0" w:space="0" w:color="auto"/>
        <w:right w:val="none" w:sz="0" w:space="0" w:color="auto"/>
      </w:divBdr>
    </w:div>
    <w:div w:id="1004166920">
      <w:bodyDiv w:val="1"/>
      <w:marLeft w:val="0"/>
      <w:marRight w:val="0"/>
      <w:marTop w:val="0"/>
      <w:marBottom w:val="0"/>
      <w:divBdr>
        <w:top w:val="none" w:sz="0" w:space="0" w:color="auto"/>
        <w:left w:val="none" w:sz="0" w:space="0" w:color="auto"/>
        <w:bottom w:val="none" w:sz="0" w:space="0" w:color="auto"/>
        <w:right w:val="none" w:sz="0" w:space="0" w:color="auto"/>
      </w:divBdr>
    </w:div>
    <w:div w:id="1008142469">
      <w:bodyDiv w:val="1"/>
      <w:marLeft w:val="0"/>
      <w:marRight w:val="0"/>
      <w:marTop w:val="0"/>
      <w:marBottom w:val="0"/>
      <w:divBdr>
        <w:top w:val="none" w:sz="0" w:space="0" w:color="auto"/>
        <w:left w:val="none" w:sz="0" w:space="0" w:color="auto"/>
        <w:bottom w:val="none" w:sz="0" w:space="0" w:color="auto"/>
        <w:right w:val="none" w:sz="0" w:space="0" w:color="auto"/>
      </w:divBdr>
    </w:div>
    <w:div w:id="1050306420">
      <w:bodyDiv w:val="1"/>
      <w:marLeft w:val="0"/>
      <w:marRight w:val="0"/>
      <w:marTop w:val="0"/>
      <w:marBottom w:val="0"/>
      <w:divBdr>
        <w:top w:val="none" w:sz="0" w:space="0" w:color="auto"/>
        <w:left w:val="none" w:sz="0" w:space="0" w:color="auto"/>
        <w:bottom w:val="none" w:sz="0" w:space="0" w:color="auto"/>
        <w:right w:val="none" w:sz="0" w:space="0" w:color="auto"/>
      </w:divBdr>
    </w:div>
    <w:div w:id="1123309209">
      <w:bodyDiv w:val="1"/>
      <w:marLeft w:val="0"/>
      <w:marRight w:val="0"/>
      <w:marTop w:val="0"/>
      <w:marBottom w:val="0"/>
      <w:divBdr>
        <w:top w:val="none" w:sz="0" w:space="0" w:color="auto"/>
        <w:left w:val="none" w:sz="0" w:space="0" w:color="auto"/>
        <w:bottom w:val="none" w:sz="0" w:space="0" w:color="auto"/>
        <w:right w:val="none" w:sz="0" w:space="0" w:color="auto"/>
      </w:divBdr>
    </w:div>
    <w:div w:id="1164275159">
      <w:bodyDiv w:val="1"/>
      <w:marLeft w:val="0"/>
      <w:marRight w:val="0"/>
      <w:marTop w:val="0"/>
      <w:marBottom w:val="0"/>
      <w:divBdr>
        <w:top w:val="none" w:sz="0" w:space="0" w:color="auto"/>
        <w:left w:val="none" w:sz="0" w:space="0" w:color="auto"/>
        <w:bottom w:val="none" w:sz="0" w:space="0" w:color="auto"/>
        <w:right w:val="none" w:sz="0" w:space="0" w:color="auto"/>
      </w:divBdr>
    </w:div>
    <w:div w:id="1211922938">
      <w:bodyDiv w:val="1"/>
      <w:marLeft w:val="0"/>
      <w:marRight w:val="0"/>
      <w:marTop w:val="0"/>
      <w:marBottom w:val="0"/>
      <w:divBdr>
        <w:top w:val="none" w:sz="0" w:space="0" w:color="auto"/>
        <w:left w:val="none" w:sz="0" w:space="0" w:color="auto"/>
        <w:bottom w:val="none" w:sz="0" w:space="0" w:color="auto"/>
        <w:right w:val="none" w:sz="0" w:space="0" w:color="auto"/>
      </w:divBdr>
    </w:div>
    <w:div w:id="1301305959">
      <w:bodyDiv w:val="1"/>
      <w:marLeft w:val="0"/>
      <w:marRight w:val="0"/>
      <w:marTop w:val="0"/>
      <w:marBottom w:val="0"/>
      <w:divBdr>
        <w:top w:val="none" w:sz="0" w:space="0" w:color="auto"/>
        <w:left w:val="none" w:sz="0" w:space="0" w:color="auto"/>
        <w:bottom w:val="none" w:sz="0" w:space="0" w:color="auto"/>
        <w:right w:val="none" w:sz="0" w:space="0" w:color="auto"/>
      </w:divBdr>
    </w:div>
    <w:div w:id="1357151279">
      <w:bodyDiv w:val="1"/>
      <w:marLeft w:val="0"/>
      <w:marRight w:val="0"/>
      <w:marTop w:val="0"/>
      <w:marBottom w:val="0"/>
      <w:divBdr>
        <w:top w:val="none" w:sz="0" w:space="0" w:color="auto"/>
        <w:left w:val="none" w:sz="0" w:space="0" w:color="auto"/>
        <w:bottom w:val="none" w:sz="0" w:space="0" w:color="auto"/>
        <w:right w:val="none" w:sz="0" w:space="0" w:color="auto"/>
      </w:divBdr>
      <w:divsChild>
        <w:div w:id="1185247037">
          <w:marLeft w:val="547"/>
          <w:marRight w:val="0"/>
          <w:marTop w:val="0"/>
          <w:marBottom w:val="120"/>
          <w:divBdr>
            <w:top w:val="none" w:sz="0" w:space="0" w:color="auto"/>
            <w:left w:val="none" w:sz="0" w:space="0" w:color="auto"/>
            <w:bottom w:val="none" w:sz="0" w:space="0" w:color="auto"/>
            <w:right w:val="none" w:sz="0" w:space="0" w:color="auto"/>
          </w:divBdr>
        </w:div>
        <w:div w:id="1624917559">
          <w:marLeft w:val="547"/>
          <w:marRight w:val="0"/>
          <w:marTop w:val="0"/>
          <w:marBottom w:val="120"/>
          <w:divBdr>
            <w:top w:val="none" w:sz="0" w:space="0" w:color="auto"/>
            <w:left w:val="none" w:sz="0" w:space="0" w:color="auto"/>
            <w:bottom w:val="none" w:sz="0" w:space="0" w:color="auto"/>
            <w:right w:val="none" w:sz="0" w:space="0" w:color="auto"/>
          </w:divBdr>
        </w:div>
      </w:divsChild>
    </w:div>
    <w:div w:id="1364944340">
      <w:bodyDiv w:val="1"/>
      <w:marLeft w:val="0"/>
      <w:marRight w:val="0"/>
      <w:marTop w:val="0"/>
      <w:marBottom w:val="0"/>
      <w:divBdr>
        <w:top w:val="none" w:sz="0" w:space="0" w:color="auto"/>
        <w:left w:val="none" w:sz="0" w:space="0" w:color="auto"/>
        <w:bottom w:val="none" w:sz="0" w:space="0" w:color="auto"/>
        <w:right w:val="none" w:sz="0" w:space="0" w:color="auto"/>
      </w:divBdr>
    </w:div>
    <w:div w:id="1427144415">
      <w:bodyDiv w:val="1"/>
      <w:marLeft w:val="0"/>
      <w:marRight w:val="0"/>
      <w:marTop w:val="0"/>
      <w:marBottom w:val="0"/>
      <w:divBdr>
        <w:top w:val="none" w:sz="0" w:space="0" w:color="auto"/>
        <w:left w:val="none" w:sz="0" w:space="0" w:color="auto"/>
        <w:bottom w:val="none" w:sz="0" w:space="0" w:color="auto"/>
        <w:right w:val="none" w:sz="0" w:space="0" w:color="auto"/>
      </w:divBdr>
    </w:div>
    <w:div w:id="1446264544">
      <w:bodyDiv w:val="1"/>
      <w:marLeft w:val="0"/>
      <w:marRight w:val="0"/>
      <w:marTop w:val="0"/>
      <w:marBottom w:val="0"/>
      <w:divBdr>
        <w:top w:val="none" w:sz="0" w:space="0" w:color="auto"/>
        <w:left w:val="none" w:sz="0" w:space="0" w:color="auto"/>
        <w:bottom w:val="none" w:sz="0" w:space="0" w:color="auto"/>
        <w:right w:val="none" w:sz="0" w:space="0" w:color="auto"/>
      </w:divBdr>
    </w:div>
    <w:div w:id="1497771147">
      <w:bodyDiv w:val="1"/>
      <w:marLeft w:val="0"/>
      <w:marRight w:val="0"/>
      <w:marTop w:val="0"/>
      <w:marBottom w:val="0"/>
      <w:divBdr>
        <w:top w:val="none" w:sz="0" w:space="0" w:color="auto"/>
        <w:left w:val="none" w:sz="0" w:space="0" w:color="auto"/>
        <w:bottom w:val="none" w:sz="0" w:space="0" w:color="auto"/>
        <w:right w:val="none" w:sz="0" w:space="0" w:color="auto"/>
      </w:divBdr>
    </w:div>
    <w:div w:id="1538464828">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64870561">
      <w:bodyDiv w:val="1"/>
      <w:marLeft w:val="0"/>
      <w:marRight w:val="0"/>
      <w:marTop w:val="0"/>
      <w:marBottom w:val="0"/>
      <w:divBdr>
        <w:top w:val="none" w:sz="0" w:space="0" w:color="auto"/>
        <w:left w:val="none" w:sz="0" w:space="0" w:color="auto"/>
        <w:bottom w:val="none" w:sz="0" w:space="0" w:color="auto"/>
        <w:right w:val="none" w:sz="0" w:space="0" w:color="auto"/>
      </w:divBdr>
    </w:div>
    <w:div w:id="1575361926">
      <w:bodyDiv w:val="1"/>
      <w:marLeft w:val="0"/>
      <w:marRight w:val="0"/>
      <w:marTop w:val="0"/>
      <w:marBottom w:val="0"/>
      <w:divBdr>
        <w:top w:val="none" w:sz="0" w:space="0" w:color="auto"/>
        <w:left w:val="none" w:sz="0" w:space="0" w:color="auto"/>
        <w:bottom w:val="none" w:sz="0" w:space="0" w:color="auto"/>
        <w:right w:val="none" w:sz="0" w:space="0" w:color="auto"/>
      </w:divBdr>
    </w:div>
    <w:div w:id="1604915391">
      <w:bodyDiv w:val="1"/>
      <w:marLeft w:val="0"/>
      <w:marRight w:val="0"/>
      <w:marTop w:val="0"/>
      <w:marBottom w:val="0"/>
      <w:divBdr>
        <w:top w:val="none" w:sz="0" w:space="0" w:color="auto"/>
        <w:left w:val="none" w:sz="0" w:space="0" w:color="auto"/>
        <w:bottom w:val="none" w:sz="0" w:space="0" w:color="auto"/>
        <w:right w:val="none" w:sz="0" w:space="0" w:color="auto"/>
      </w:divBdr>
    </w:div>
    <w:div w:id="1606647738">
      <w:bodyDiv w:val="1"/>
      <w:marLeft w:val="0"/>
      <w:marRight w:val="0"/>
      <w:marTop w:val="0"/>
      <w:marBottom w:val="0"/>
      <w:divBdr>
        <w:top w:val="none" w:sz="0" w:space="0" w:color="auto"/>
        <w:left w:val="none" w:sz="0" w:space="0" w:color="auto"/>
        <w:bottom w:val="none" w:sz="0" w:space="0" w:color="auto"/>
        <w:right w:val="none" w:sz="0" w:space="0" w:color="auto"/>
      </w:divBdr>
    </w:div>
    <w:div w:id="1766683863">
      <w:bodyDiv w:val="1"/>
      <w:marLeft w:val="0"/>
      <w:marRight w:val="0"/>
      <w:marTop w:val="0"/>
      <w:marBottom w:val="0"/>
      <w:divBdr>
        <w:top w:val="none" w:sz="0" w:space="0" w:color="auto"/>
        <w:left w:val="none" w:sz="0" w:space="0" w:color="auto"/>
        <w:bottom w:val="none" w:sz="0" w:space="0" w:color="auto"/>
        <w:right w:val="none" w:sz="0" w:space="0" w:color="auto"/>
      </w:divBdr>
    </w:div>
    <w:div w:id="1773042359">
      <w:bodyDiv w:val="1"/>
      <w:marLeft w:val="0"/>
      <w:marRight w:val="0"/>
      <w:marTop w:val="0"/>
      <w:marBottom w:val="0"/>
      <w:divBdr>
        <w:top w:val="none" w:sz="0" w:space="0" w:color="auto"/>
        <w:left w:val="none" w:sz="0" w:space="0" w:color="auto"/>
        <w:bottom w:val="none" w:sz="0" w:space="0" w:color="auto"/>
        <w:right w:val="none" w:sz="0" w:space="0" w:color="auto"/>
      </w:divBdr>
      <w:divsChild>
        <w:div w:id="375159516">
          <w:marLeft w:val="360"/>
          <w:marRight w:val="0"/>
          <w:marTop w:val="200"/>
          <w:marBottom w:val="0"/>
          <w:divBdr>
            <w:top w:val="none" w:sz="0" w:space="0" w:color="auto"/>
            <w:left w:val="none" w:sz="0" w:space="0" w:color="auto"/>
            <w:bottom w:val="none" w:sz="0" w:space="0" w:color="auto"/>
            <w:right w:val="none" w:sz="0" w:space="0" w:color="auto"/>
          </w:divBdr>
        </w:div>
        <w:div w:id="431123239">
          <w:marLeft w:val="360"/>
          <w:marRight w:val="0"/>
          <w:marTop w:val="200"/>
          <w:marBottom w:val="0"/>
          <w:divBdr>
            <w:top w:val="none" w:sz="0" w:space="0" w:color="auto"/>
            <w:left w:val="none" w:sz="0" w:space="0" w:color="auto"/>
            <w:bottom w:val="none" w:sz="0" w:space="0" w:color="auto"/>
            <w:right w:val="none" w:sz="0" w:space="0" w:color="auto"/>
          </w:divBdr>
        </w:div>
        <w:div w:id="506791708">
          <w:marLeft w:val="360"/>
          <w:marRight w:val="0"/>
          <w:marTop w:val="200"/>
          <w:marBottom w:val="0"/>
          <w:divBdr>
            <w:top w:val="none" w:sz="0" w:space="0" w:color="auto"/>
            <w:left w:val="none" w:sz="0" w:space="0" w:color="auto"/>
            <w:bottom w:val="none" w:sz="0" w:space="0" w:color="auto"/>
            <w:right w:val="none" w:sz="0" w:space="0" w:color="auto"/>
          </w:divBdr>
        </w:div>
        <w:div w:id="1289042383">
          <w:marLeft w:val="360"/>
          <w:marRight w:val="0"/>
          <w:marTop w:val="200"/>
          <w:marBottom w:val="0"/>
          <w:divBdr>
            <w:top w:val="none" w:sz="0" w:space="0" w:color="auto"/>
            <w:left w:val="none" w:sz="0" w:space="0" w:color="auto"/>
            <w:bottom w:val="none" w:sz="0" w:space="0" w:color="auto"/>
            <w:right w:val="none" w:sz="0" w:space="0" w:color="auto"/>
          </w:divBdr>
        </w:div>
        <w:div w:id="1363559126">
          <w:marLeft w:val="360"/>
          <w:marRight w:val="0"/>
          <w:marTop w:val="200"/>
          <w:marBottom w:val="0"/>
          <w:divBdr>
            <w:top w:val="none" w:sz="0" w:space="0" w:color="auto"/>
            <w:left w:val="none" w:sz="0" w:space="0" w:color="auto"/>
            <w:bottom w:val="none" w:sz="0" w:space="0" w:color="auto"/>
            <w:right w:val="none" w:sz="0" w:space="0" w:color="auto"/>
          </w:divBdr>
        </w:div>
        <w:div w:id="1967151805">
          <w:marLeft w:val="360"/>
          <w:marRight w:val="0"/>
          <w:marTop w:val="200"/>
          <w:marBottom w:val="0"/>
          <w:divBdr>
            <w:top w:val="none" w:sz="0" w:space="0" w:color="auto"/>
            <w:left w:val="none" w:sz="0" w:space="0" w:color="auto"/>
            <w:bottom w:val="none" w:sz="0" w:space="0" w:color="auto"/>
            <w:right w:val="none" w:sz="0" w:space="0" w:color="auto"/>
          </w:divBdr>
        </w:div>
      </w:divsChild>
    </w:div>
    <w:div w:id="1779712788">
      <w:bodyDiv w:val="1"/>
      <w:marLeft w:val="0"/>
      <w:marRight w:val="0"/>
      <w:marTop w:val="0"/>
      <w:marBottom w:val="0"/>
      <w:divBdr>
        <w:top w:val="none" w:sz="0" w:space="0" w:color="auto"/>
        <w:left w:val="none" w:sz="0" w:space="0" w:color="auto"/>
        <w:bottom w:val="none" w:sz="0" w:space="0" w:color="auto"/>
        <w:right w:val="none" w:sz="0" w:space="0" w:color="auto"/>
      </w:divBdr>
    </w:div>
    <w:div w:id="1790195747">
      <w:bodyDiv w:val="1"/>
      <w:marLeft w:val="0"/>
      <w:marRight w:val="0"/>
      <w:marTop w:val="0"/>
      <w:marBottom w:val="0"/>
      <w:divBdr>
        <w:top w:val="none" w:sz="0" w:space="0" w:color="auto"/>
        <w:left w:val="none" w:sz="0" w:space="0" w:color="auto"/>
        <w:bottom w:val="none" w:sz="0" w:space="0" w:color="auto"/>
        <w:right w:val="none" w:sz="0" w:space="0" w:color="auto"/>
      </w:divBdr>
    </w:div>
    <w:div w:id="1819959743">
      <w:bodyDiv w:val="1"/>
      <w:marLeft w:val="0"/>
      <w:marRight w:val="0"/>
      <w:marTop w:val="0"/>
      <w:marBottom w:val="0"/>
      <w:divBdr>
        <w:top w:val="none" w:sz="0" w:space="0" w:color="auto"/>
        <w:left w:val="none" w:sz="0" w:space="0" w:color="auto"/>
        <w:bottom w:val="none" w:sz="0" w:space="0" w:color="auto"/>
        <w:right w:val="none" w:sz="0" w:space="0" w:color="auto"/>
      </w:divBdr>
    </w:div>
    <w:div w:id="1846630211">
      <w:bodyDiv w:val="1"/>
      <w:marLeft w:val="0"/>
      <w:marRight w:val="0"/>
      <w:marTop w:val="0"/>
      <w:marBottom w:val="0"/>
      <w:divBdr>
        <w:top w:val="none" w:sz="0" w:space="0" w:color="auto"/>
        <w:left w:val="none" w:sz="0" w:space="0" w:color="auto"/>
        <w:bottom w:val="none" w:sz="0" w:space="0" w:color="auto"/>
        <w:right w:val="none" w:sz="0" w:space="0" w:color="auto"/>
      </w:divBdr>
      <w:divsChild>
        <w:div w:id="795104471">
          <w:marLeft w:val="547"/>
          <w:marRight w:val="0"/>
          <w:marTop w:val="120"/>
          <w:marBottom w:val="0"/>
          <w:divBdr>
            <w:top w:val="none" w:sz="0" w:space="0" w:color="auto"/>
            <w:left w:val="none" w:sz="0" w:space="0" w:color="auto"/>
            <w:bottom w:val="none" w:sz="0" w:space="0" w:color="auto"/>
            <w:right w:val="none" w:sz="0" w:space="0" w:color="auto"/>
          </w:divBdr>
        </w:div>
      </w:divsChild>
    </w:div>
    <w:div w:id="1892307654">
      <w:bodyDiv w:val="1"/>
      <w:marLeft w:val="0"/>
      <w:marRight w:val="0"/>
      <w:marTop w:val="0"/>
      <w:marBottom w:val="0"/>
      <w:divBdr>
        <w:top w:val="none" w:sz="0" w:space="0" w:color="auto"/>
        <w:left w:val="none" w:sz="0" w:space="0" w:color="auto"/>
        <w:bottom w:val="none" w:sz="0" w:space="0" w:color="auto"/>
        <w:right w:val="none" w:sz="0" w:space="0" w:color="auto"/>
      </w:divBdr>
    </w:div>
    <w:div w:id="1897012840">
      <w:bodyDiv w:val="1"/>
      <w:marLeft w:val="0"/>
      <w:marRight w:val="0"/>
      <w:marTop w:val="0"/>
      <w:marBottom w:val="0"/>
      <w:divBdr>
        <w:top w:val="none" w:sz="0" w:space="0" w:color="auto"/>
        <w:left w:val="none" w:sz="0" w:space="0" w:color="auto"/>
        <w:bottom w:val="none" w:sz="0" w:space="0" w:color="auto"/>
        <w:right w:val="none" w:sz="0" w:space="0" w:color="auto"/>
      </w:divBdr>
    </w:div>
    <w:div w:id="1941180899">
      <w:bodyDiv w:val="1"/>
      <w:marLeft w:val="0"/>
      <w:marRight w:val="0"/>
      <w:marTop w:val="0"/>
      <w:marBottom w:val="0"/>
      <w:divBdr>
        <w:top w:val="none" w:sz="0" w:space="0" w:color="auto"/>
        <w:left w:val="none" w:sz="0" w:space="0" w:color="auto"/>
        <w:bottom w:val="none" w:sz="0" w:space="0" w:color="auto"/>
        <w:right w:val="none" w:sz="0" w:space="0" w:color="auto"/>
      </w:divBdr>
    </w:div>
    <w:div w:id="1989164085">
      <w:bodyDiv w:val="1"/>
      <w:marLeft w:val="0"/>
      <w:marRight w:val="0"/>
      <w:marTop w:val="0"/>
      <w:marBottom w:val="0"/>
      <w:divBdr>
        <w:top w:val="none" w:sz="0" w:space="0" w:color="auto"/>
        <w:left w:val="none" w:sz="0" w:space="0" w:color="auto"/>
        <w:bottom w:val="none" w:sz="0" w:space="0" w:color="auto"/>
        <w:right w:val="none" w:sz="0" w:space="0" w:color="auto"/>
      </w:divBdr>
    </w:div>
    <w:div w:id="1995527536">
      <w:bodyDiv w:val="1"/>
      <w:marLeft w:val="0"/>
      <w:marRight w:val="0"/>
      <w:marTop w:val="0"/>
      <w:marBottom w:val="0"/>
      <w:divBdr>
        <w:top w:val="none" w:sz="0" w:space="0" w:color="auto"/>
        <w:left w:val="none" w:sz="0" w:space="0" w:color="auto"/>
        <w:bottom w:val="none" w:sz="0" w:space="0" w:color="auto"/>
        <w:right w:val="none" w:sz="0" w:space="0" w:color="auto"/>
      </w:divBdr>
      <w:divsChild>
        <w:div w:id="531308323">
          <w:marLeft w:val="360"/>
          <w:marRight w:val="0"/>
          <w:marTop w:val="120"/>
          <w:marBottom w:val="120"/>
          <w:divBdr>
            <w:top w:val="none" w:sz="0" w:space="0" w:color="auto"/>
            <w:left w:val="none" w:sz="0" w:space="0" w:color="auto"/>
            <w:bottom w:val="none" w:sz="0" w:space="0" w:color="auto"/>
            <w:right w:val="none" w:sz="0" w:space="0" w:color="auto"/>
          </w:divBdr>
        </w:div>
        <w:div w:id="621690346">
          <w:marLeft w:val="360"/>
          <w:marRight w:val="0"/>
          <w:marTop w:val="120"/>
          <w:marBottom w:val="120"/>
          <w:divBdr>
            <w:top w:val="none" w:sz="0" w:space="0" w:color="auto"/>
            <w:left w:val="none" w:sz="0" w:space="0" w:color="auto"/>
            <w:bottom w:val="none" w:sz="0" w:space="0" w:color="auto"/>
            <w:right w:val="none" w:sz="0" w:space="0" w:color="auto"/>
          </w:divBdr>
        </w:div>
        <w:div w:id="777333480">
          <w:marLeft w:val="360"/>
          <w:marRight w:val="0"/>
          <w:marTop w:val="120"/>
          <w:marBottom w:val="120"/>
          <w:divBdr>
            <w:top w:val="none" w:sz="0" w:space="0" w:color="auto"/>
            <w:left w:val="none" w:sz="0" w:space="0" w:color="auto"/>
            <w:bottom w:val="none" w:sz="0" w:space="0" w:color="auto"/>
            <w:right w:val="none" w:sz="0" w:space="0" w:color="auto"/>
          </w:divBdr>
        </w:div>
        <w:div w:id="1136294226">
          <w:marLeft w:val="360"/>
          <w:marRight w:val="0"/>
          <w:marTop w:val="120"/>
          <w:marBottom w:val="120"/>
          <w:divBdr>
            <w:top w:val="none" w:sz="0" w:space="0" w:color="auto"/>
            <w:left w:val="none" w:sz="0" w:space="0" w:color="auto"/>
            <w:bottom w:val="none" w:sz="0" w:space="0" w:color="auto"/>
            <w:right w:val="none" w:sz="0" w:space="0" w:color="auto"/>
          </w:divBdr>
        </w:div>
        <w:div w:id="1694304162">
          <w:marLeft w:val="360"/>
          <w:marRight w:val="0"/>
          <w:marTop w:val="120"/>
          <w:marBottom w:val="120"/>
          <w:divBdr>
            <w:top w:val="none" w:sz="0" w:space="0" w:color="auto"/>
            <w:left w:val="none" w:sz="0" w:space="0" w:color="auto"/>
            <w:bottom w:val="none" w:sz="0" w:space="0" w:color="auto"/>
            <w:right w:val="none" w:sz="0" w:space="0" w:color="auto"/>
          </w:divBdr>
        </w:div>
      </w:divsChild>
    </w:div>
    <w:div w:id="2006005520">
      <w:bodyDiv w:val="1"/>
      <w:marLeft w:val="0"/>
      <w:marRight w:val="0"/>
      <w:marTop w:val="0"/>
      <w:marBottom w:val="0"/>
      <w:divBdr>
        <w:top w:val="none" w:sz="0" w:space="0" w:color="auto"/>
        <w:left w:val="none" w:sz="0" w:space="0" w:color="auto"/>
        <w:bottom w:val="none" w:sz="0" w:space="0" w:color="auto"/>
        <w:right w:val="none" w:sz="0" w:space="0" w:color="auto"/>
      </w:divBdr>
      <w:divsChild>
        <w:div w:id="608394851">
          <w:marLeft w:val="720"/>
          <w:marRight w:val="0"/>
          <w:marTop w:val="120"/>
          <w:marBottom w:val="120"/>
          <w:divBdr>
            <w:top w:val="none" w:sz="0" w:space="0" w:color="auto"/>
            <w:left w:val="none" w:sz="0" w:space="0" w:color="auto"/>
            <w:bottom w:val="none" w:sz="0" w:space="0" w:color="auto"/>
            <w:right w:val="none" w:sz="0" w:space="0" w:color="auto"/>
          </w:divBdr>
        </w:div>
        <w:div w:id="676268051">
          <w:marLeft w:val="720"/>
          <w:marRight w:val="0"/>
          <w:marTop w:val="120"/>
          <w:marBottom w:val="120"/>
          <w:divBdr>
            <w:top w:val="none" w:sz="0" w:space="0" w:color="auto"/>
            <w:left w:val="none" w:sz="0" w:space="0" w:color="auto"/>
            <w:bottom w:val="none" w:sz="0" w:space="0" w:color="auto"/>
            <w:right w:val="none" w:sz="0" w:space="0" w:color="auto"/>
          </w:divBdr>
        </w:div>
        <w:div w:id="754590475">
          <w:marLeft w:val="720"/>
          <w:marRight w:val="0"/>
          <w:marTop w:val="120"/>
          <w:marBottom w:val="120"/>
          <w:divBdr>
            <w:top w:val="none" w:sz="0" w:space="0" w:color="auto"/>
            <w:left w:val="none" w:sz="0" w:space="0" w:color="auto"/>
            <w:bottom w:val="none" w:sz="0" w:space="0" w:color="auto"/>
            <w:right w:val="none" w:sz="0" w:space="0" w:color="auto"/>
          </w:divBdr>
        </w:div>
        <w:div w:id="849636566">
          <w:marLeft w:val="720"/>
          <w:marRight w:val="0"/>
          <w:marTop w:val="120"/>
          <w:marBottom w:val="120"/>
          <w:divBdr>
            <w:top w:val="none" w:sz="0" w:space="0" w:color="auto"/>
            <w:left w:val="none" w:sz="0" w:space="0" w:color="auto"/>
            <w:bottom w:val="none" w:sz="0" w:space="0" w:color="auto"/>
            <w:right w:val="none" w:sz="0" w:space="0" w:color="auto"/>
          </w:divBdr>
        </w:div>
        <w:div w:id="1154685236">
          <w:marLeft w:val="720"/>
          <w:marRight w:val="0"/>
          <w:marTop w:val="120"/>
          <w:marBottom w:val="120"/>
          <w:divBdr>
            <w:top w:val="none" w:sz="0" w:space="0" w:color="auto"/>
            <w:left w:val="none" w:sz="0" w:space="0" w:color="auto"/>
            <w:bottom w:val="none" w:sz="0" w:space="0" w:color="auto"/>
            <w:right w:val="none" w:sz="0" w:space="0" w:color="auto"/>
          </w:divBdr>
        </w:div>
        <w:div w:id="1447235539">
          <w:marLeft w:val="720"/>
          <w:marRight w:val="0"/>
          <w:marTop w:val="120"/>
          <w:marBottom w:val="120"/>
          <w:divBdr>
            <w:top w:val="none" w:sz="0" w:space="0" w:color="auto"/>
            <w:left w:val="none" w:sz="0" w:space="0" w:color="auto"/>
            <w:bottom w:val="none" w:sz="0" w:space="0" w:color="auto"/>
            <w:right w:val="none" w:sz="0" w:space="0" w:color="auto"/>
          </w:divBdr>
        </w:div>
        <w:div w:id="1507551104">
          <w:marLeft w:val="720"/>
          <w:marRight w:val="0"/>
          <w:marTop w:val="120"/>
          <w:marBottom w:val="120"/>
          <w:divBdr>
            <w:top w:val="none" w:sz="0" w:space="0" w:color="auto"/>
            <w:left w:val="none" w:sz="0" w:space="0" w:color="auto"/>
            <w:bottom w:val="none" w:sz="0" w:space="0" w:color="auto"/>
            <w:right w:val="none" w:sz="0" w:space="0" w:color="auto"/>
          </w:divBdr>
        </w:div>
        <w:div w:id="2001158213">
          <w:marLeft w:val="720"/>
          <w:marRight w:val="0"/>
          <w:marTop w:val="120"/>
          <w:marBottom w:val="120"/>
          <w:divBdr>
            <w:top w:val="none" w:sz="0" w:space="0" w:color="auto"/>
            <w:left w:val="none" w:sz="0" w:space="0" w:color="auto"/>
            <w:bottom w:val="none" w:sz="0" w:space="0" w:color="auto"/>
            <w:right w:val="none" w:sz="0" w:space="0" w:color="auto"/>
          </w:divBdr>
        </w:div>
        <w:div w:id="2003311988">
          <w:marLeft w:val="720"/>
          <w:marRight w:val="0"/>
          <w:marTop w:val="120"/>
          <w:marBottom w:val="120"/>
          <w:divBdr>
            <w:top w:val="none" w:sz="0" w:space="0" w:color="auto"/>
            <w:left w:val="none" w:sz="0" w:space="0" w:color="auto"/>
            <w:bottom w:val="none" w:sz="0" w:space="0" w:color="auto"/>
            <w:right w:val="none" w:sz="0" w:space="0" w:color="auto"/>
          </w:divBdr>
        </w:div>
      </w:divsChild>
    </w:div>
    <w:div w:id="2018580267">
      <w:bodyDiv w:val="1"/>
      <w:marLeft w:val="0"/>
      <w:marRight w:val="0"/>
      <w:marTop w:val="0"/>
      <w:marBottom w:val="0"/>
      <w:divBdr>
        <w:top w:val="none" w:sz="0" w:space="0" w:color="auto"/>
        <w:left w:val="none" w:sz="0" w:space="0" w:color="auto"/>
        <w:bottom w:val="none" w:sz="0" w:space="0" w:color="auto"/>
        <w:right w:val="none" w:sz="0" w:space="0" w:color="auto"/>
      </w:divBdr>
    </w:div>
    <w:div w:id="2046756323">
      <w:bodyDiv w:val="1"/>
      <w:marLeft w:val="0"/>
      <w:marRight w:val="0"/>
      <w:marTop w:val="0"/>
      <w:marBottom w:val="0"/>
      <w:divBdr>
        <w:top w:val="none" w:sz="0" w:space="0" w:color="auto"/>
        <w:left w:val="none" w:sz="0" w:space="0" w:color="auto"/>
        <w:bottom w:val="none" w:sz="0" w:space="0" w:color="auto"/>
        <w:right w:val="none" w:sz="0" w:space="0" w:color="auto"/>
      </w:divBdr>
    </w:div>
    <w:div w:id="2096507365">
      <w:bodyDiv w:val="1"/>
      <w:marLeft w:val="0"/>
      <w:marRight w:val="0"/>
      <w:marTop w:val="0"/>
      <w:marBottom w:val="0"/>
      <w:divBdr>
        <w:top w:val="none" w:sz="0" w:space="0" w:color="auto"/>
        <w:left w:val="none" w:sz="0" w:space="0" w:color="auto"/>
        <w:bottom w:val="none" w:sz="0" w:space="0" w:color="auto"/>
        <w:right w:val="none" w:sz="0" w:space="0" w:color="auto"/>
      </w:divBdr>
    </w:div>
    <w:div w:id="214029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cost.eu/action_management" TargetMode="External"/><Relationship Id="rId13" Type="http://schemas.openxmlformats.org/officeDocument/2006/relationships/hyperlink" Target="http://www.cost.eu/action_management" TargetMode="External"/><Relationship Id="rId14" Type="http://schemas.openxmlformats.org/officeDocument/2006/relationships/hyperlink" Target="https://e-services.cost.eu/files/domain_files/CA/Action_CA19102/mou/CA19102-e.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ro\Desktop\COST%20Templates%20New\Report-memo-simple-cover.dotm"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0CA33026F02DCB41B85988927CDE607B001478F8A11C707D40B1F9FD47A54C4CA7" ma:contentTypeVersion="19" ma:contentTypeDescription="" ma:contentTypeScope="" ma:versionID="1df68fde59bc3a6a7205ecd08f593e42">
  <xsd:schema xmlns:xsd="http://www.w3.org/2001/XMLSchema" xmlns:xs="http://www.w3.org/2001/XMLSchema" xmlns:p="http://schemas.microsoft.com/office/2006/metadata/properties" xmlns:ns2="933d49a0-7347-4838-a940-2c2bc36f6e72" xmlns:ns3="a549ab33-6379-4ace-9ba9-d62eaeef4dc2" targetNamespace="http://schemas.microsoft.com/office/2006/metadata/properties" ma:root="true" ma:fieldsID="2688cfee756705a6b974c42a58001830" ns2:_="" ns3:_="">
    <xsd:import namespace="933d49a0-7347-4838-a940-2c2bc36f6e72"/>
    <xsd:import namespace="a549ab33-6379-4ace-9ba9-d62eaeef4dc2"/>
    <xsd:element name="properties">
      <xsd:complexType>
        <xsd:sequence>
          <xsd:element name="documentManagement">
            <xsd:complexType>
              <xsd:all>
                <xsd:element ref="ns2:Confidential1" minOccurs="0"/>
                <xsd:element ref="ns2:Obsolete" minOccurs="0"/>
                <xsd:element ref="ns2:Document_x0020_Status" minOccurs="0"/>
                <xsd:element ref="ns2:i00b8442aa7a4cf9a71eeeca23012327" minOccurs="0"/>
                <xsd:element ref="ns2:TaxCatchAll" minOccurs="0"/>
                <xsd:element ref="ns2:TaxCatchAllLabel" minOccurs="0"/>
                <xsd:element ref="ns2:fca2ec1b797f4b5f8f8c86f331133d6a" minOccurs="0"/>
                <xsd:element ref="ns2:nae73cb6769f4a7f9271b45194c652bb"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d49a0-7347-4838-a940-2c2bc36f6e72" elementFormDefault="qualified">
    <xsd:import namespace="http://schemas.microsoft.com/office/2006/documentManagement/types"/>
    <xsd:import namespace="http://schemas.microsoft.com/office/infopath/2007/PartnerControls"/>
    <xsd:element name="Confidential1" ma:index="2" nillable="true" ma:displayName="Confidential" ma:default="0" ma:internalName="Confidential1" ma:readOnly="false">
      <xsd:simpleType>
        <xsd:restriction base="dms:Boolean"/>
      </xsd:simpleType>
    </xsd:element>
    <xsd:element name="Obsolete" ma:index="7" nillable="true" ma:displayName="Obsolete" ma:default="0" ma:internalName="Obsolete" ma:readOnly="false">
      <xsd:simpleType>
        <xsd:restriction base="dms:Boolean"/>
      </xsd:simpleType>
    </xsd:element>
    <xsd:element name="Document_x0020_Status" ma:index="9"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i00b8442aa7a4cf9a71eeeca23012327" ma:index="10" nillable="true" ma:taxonomy="true" ma:internalName="i00b8442aa7a4cf9a71eeeca23012327" ma:taxonomyFieldName="Process" ma:displayName="Process" ma:readOnly="false" ma:fieldId="{200b8442-aa7a-4cf9-a71e-eeca23012327}" ma:sspId="4eace727-6b3e-4a8d-accb-9fde6f3d252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bc2a691-4776-4fea-a291-25994760ed7b}" ma:internalName="TaxCatchAll" ma:readOnly="false" ma:showField="CatchAllData" ma:web="933d49a0-7347-4838-a940-2c2bc36f6e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bc2a691-4776-4fea-a291-25994760ed7b}" ma:internalName="TaxCatchAllLabel" ma:readOnly="true" ma:showField="CatchAllDataLabel" ma:web="933d49a0-7347-4838-a940-2c2bc36f6e72">
      <xsd:complexType>
        <xsd:complexContent>
          <xsd:extension base="dms:MultiChoiceLookup">
            <xsd:sequence>
              <xsd:element name="Value" type="dms:Lookup" maxOccurs="unbounded" minOccurs="0" nillable="true"/>
            </xsd:sequence>
          </xsd:extension>
        </xsd:complexContent>
      </xsd:complexType>
    </xsd:element>
    <xsd:element name="fca2ec1b797f4b5f8f8c86f331133d6a" ma:index="15" nillable="true" ma:taxonomy="true" ma:internalName="fca2ec1b797f4b5f8f8c86f331133d6a" ma:taxonomyFieldName="Doument_x0020_Type" ma:displayName="Type of Document" ma:readOnly="false" ma:fieldId="{fca2ec1b-797f-4b5f-8f8c-86f331133d6a}" ma:sspId="4eace727-6b3e-4a8d-accb-9fde6f3d2523" ma:termSetId="9f8f421d-ea42-4e6f-856d-3cf058b71e97" ma:anchorId="00000000-0000-0000-0000-000000000000" ma:open="false" ma:isKeyword="false">
      <xsd:complexType>
        <xsd:sequence>
          <xsd:element ref="pc:Terms" minOccurs="0" maxOccurs="1"/>
        </xsd:sequence>
      </xsd:complexType>
    </xsd:element>
    <xsd:element name="nae73cb6769f4a7f9271b45194c652bb" ma:index="17" nillable="true" ma:taxonomy="true" ma:internalName="nae73cb6769f4a7f9271b45194c652bb" ma:taxonomyFieldName="Stakeholders" ma:displayName="Stakeholders" ma:readOnly="false" ma:fieldId="{7ae73cb6-769f-4a7f-9271-b45194c652bb}" ma:sspId="4eace727-6b3e-4a8d-accb-9fde6f3d2523" ma:termSetId="f871fab3-8e32-440a-a506-5fc1f2fc552e"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9ab33-6379-4ace-9ba9-d62eaeef4dc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3d49a0-7347-4838-a940-2c2bc36f6e72"/>
    <nae73cb6769f4a7f9271b45194c652bb xmlns="933d49a0-7347-4838-a940-2c2bc36f6e72">
      <Terms xmlns="http://schemas.microsoft.com/office/infopath/2007/PartnerControls"/>
    </nae73cb6769f4a7f9271b45194c652bb>
    <i00b8442aa7a4cf9a71eeeca23012327 xmlns="933d49a0-7347-4838-a940-2c2bc36f6e72">
      <Terms xmlns="http://schemas.microsoft.com/office/infopath/2007/PartnerControls"/>
    </i00b8442aa7a4cf9a71eeeca23012327>
    <Document_x0020_Status xmlns="933d49a0-7347-4838-a940-2c2bc36f6e72" xsi:nil="true"/>
    <Confidential1 xmlns="933d49a0-7347-4838-a940-2c2bc36f6e72">false</Confidential1>
    <fca2ec1b797f4b5f8f8c86f331133d6a xmlns="933d49a0-7347-4838-a940-2c2bc36f6e72">
      <Terms xmlns="http://schemas.microsoft.com/office/infopath/2007/PartnerControls"/>
    </fca2ec1b797f4b5f8f8c86f331133d6a>
    <Obsolete xmlns="933d49a0-7347-4838-a940-2c2bc36f6e72">false</Obso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A63769-53B1-430D-9F2F-151B1A0B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d49a0-7347-4838-a940-2c2bc36f6e72"/>
    <ds:schemaRef ds:uri="a549ab33-6379-4ace-9ba9-d62eaeef4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2FEB8-477B-4856-B54A-DEFEE3AB4638}">
  <ds:schemaRefs>
    <ds:schemaRef ds:uri="http://schemas.microsoft.com/office/2006/metadata/properties"/>
    <ds:schemaRef ds:uri="http://schemas.microsoft.com/office/infopath/2007/PartnerControls"/>
    <ds:schemaRef ds:uri="933d49a0-7347-4838-a940-2c2bc36f6e72"/>
  </ds:schemaRefs>
</ds:datastoreItem>
</file>

<file path=customXml/itemProps3.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4.xml><?xml version="1.0" encoding="utf-8"?>
<ds:datastoreItem xmlns:ds="http://schemas.openxmlformats.org/officeDocument/2006/customXml" ds:itemID="{F44591BC-B948-6846-86E8-00F3F946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\Users\mpero\Desktop\COST Templates New\Report-memo-simple-cover.dotm</Template>
  <TotalTime>139</TotalTime>
  <Pages>19</Pages>
  <Words>5365</Words>
  <Characters>29512</Characters>
  <Application>Microsoft Macintosh Word</Application>
  <DocSecurity>0</DocSecurity>
  <Lines>245</Lines>
  <Paragraphs>69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Report-memo-simple-cover</vt:lpstr>
      <vt:lpstr>Report-memo-simple-cover</vt:lpstr>
      <vt:lpstr>Title of the document</vt:lpstr>
    </vt:vector>
  </TitlesOfParts>
  <Company/>
  <LinksUpToDate>false</LinksUpToDate>
  <CharactersWithSpaces>34808</CharactersWithSpaces>
  <SharedDoc>false</SharedDoc>
  <HLinks>
    <vt:vector size="102" baseType="variant">
      <vt:variant>
        <vt:i4>3211266</vt:i4>
      </vt:variant>
      <vt:variant>
        <vt:i4>96</vt:i4>
      </vt:variant>
      <vt:variant>
        <vt:i4>0</vt:i4>
      </vt:variant>
      <vt:variant>
        <vt:i4>5</vt:i4>
      </vt:variant>
      <vt:variant>
        <vt:lpwstr>http://www.cost.eu/action_management</vt:lpwstr>
      </vt:variant>
      <vt:variant>
        <vt:lpwstr/>
      </vt:variant>
      <vt:variant>
        <vt:i4>3211266</vt:i4>
      </vt:variant>
      <vt:variant>
        <vt:i4>93</vt:i4>
      </vt:variant>
      <vt:variant>
        <vt:i4>0</vt:i4>
      </vt:variant>
      <vt:variant>
        <vt:i4>5</vt:i4>
      </vt:variant>
      <vt:variant>
        <vt:lpwstr>http://www.cost.eu/action_management</vt:lpwstr>
      </vt:variant>
      <vt:variant>
        <vt:lpwstr/>
      </vt:variant>
      <vt:variant>
        <vt:i4>2031666</vt:i4>
      </vt:variant>
      <vt:variant>
        <vt:i4>86</vt:i4>
      </vt:variant>
      <vt:variant>
        <vt:i4>0</vt:i4>
      </vt:variant>
      <vt:variant>
        <vt:i4>5</vt:i4>
      </vt:variant>
      <vt:variant>
        <vt:lpwstr/>
      </vt:variant>
      <vt:variant>
        <vt:lpwstr>_Toc529189621</vt:lpwstr>
      </vt:variant>
      <vt:variant>
        <vt:i4>2031666</vt:i4>
      </vt:variant>
      <vt:variant>
        <vt:i4>80</vt:i4>
      </vt:variant>
      <vt:variant>
        <vt:i4>0</vt:i4>
      </vt:variant>
      <vt:variant>
        <vt:i4>5</vt:i4>
      </vt:variant>
      <vt:variant>
        <vt:lpwstr/>
      </vt:variant>
      <vt:variant>
        <vt:lpwstr>_Toc529189620</vt:lpwstr>
      </vt:variant>
      <vt:variant>
        <vt:i4>1835058</vt:i4>
      </vt:variant>
      <vt:variant>
        <vt:i4>74</vt:i4>
      </vt:variant>
      <vt:variant>
        <vt:i4>0</vt:i4>
      </vt:variant>
      <vt:variant>
        <vt:i4>5</vt:i4>
      </vt:variant>
      <vt:variant>
        <vt:lpwstr/>
      </vt:variant>
      <vt:variant>
        <vt:lpwstr>_Toc529189619</vt:lpwstr>
      </vt:variant>
      <vt:variant>
        <vt:i4>1835058</vt:i4>
      </vt:variant>
      <vt:variant>
        <vt:i4>68</vt:i4>
      </vt:variant>
      <vt:variant>
        <vt:i4>0</vt:i4>
      </vt:variant>
      <vt:variant>
        <vt:i4>5</vt:i4>
      </vt:variant>
      <vt:variant>
        <vt:lpwstr/>
      </vt:variant>
      <vt:variant>
        <vt:lpwstr>_Toc529189618</vt:lpwstr>
      </vt:variant>
      <vt:variant>
        <vt:i4>1835058</vt:i4>
      </vt:variant>
      <vt:variant>
        <vt:i4>62</vt:i4>
      </vt:variant>
      <vt:variant>
        <vt:i4>0</vt:i4>
      </vt:variant>
      <vt:variant>
        <vt:i4>5</vt:i4>
      </vt:variant>
      <vt:variant>
        <vt:lpwstr/>
      </vt:variant>
      <vt:variant>
        <vt:lpwstr>_Toc529189617</vt:lpwstr>
      </vt:variant>
      <vt:variant>
        <vt:i4>1835058</vt:i4>
      </vt:variant>
      <vt:variant>
        <vt:i4>56</vt:i4>
      </vt:variant>
      <vt:variant>
        <vt:i4>0</vt:i4>
      </vt:variant>
      <vt:variant>
        <vt:i4>5</vt:i4>
      </vt:variant>
      <vt:variant>
        <vt:lpwstr/>
      </vt:variant>
      <vt:variant>
        <vt:lpwstr>_Toc529189616</vt:lpwstr>
      </vt:variant>
      <vt:variant>
        <vt:i4>1835058</vt:i4>
      </vt:variant>
      <vt:variant>
        <vt:i4>50</vt:i4>
      </vt:variant>
      <vt:variant>
        <vt:i4>0</vt:i4>
      </vt:variant>
      <vt:variant>
        <vt:i4>5</vt:i4>
      </vt:variant>
      <vt:variant>
        <vt:lpwstr/>
      </vt:variant>
      <vt:variant>
        <vt:lpwstr>_Toc529189615</vt:lpwstr>
      </vt:variant>
      <vt:variant>
        <vt:i4>1835058</vt:i4>
      </vt:variant>
      <vt:variant>
        <vt:i4>44</vt:i4>
      </vt:variant>
      <vt:variant>
        <vt:i4>0</vt:i4>
      </vt:variant>
      <vt:variant>
        <vt:i4>5</vt:i4>
      </vt:variant>
      <vt:variant>
        <vt:lpwstr/>
      </vt:variant>
      <vt:variant>
        <vt:lpwstr>_Toc529189614</vt:lpwstr>
      </vt:variant>
      <vt:variant>
        <vt:i4>1835058</vt:i4>
      </vt:variant>
      <vt:variant>
        <vt:i4>38</vt:i4>
      </vt:variant>
      <vt:variant>
        <vt:i4>0</vt:i4>
      </vt:variant>
      <vt:variant>
        <vt:i4>5</vt:i4>
      </vt:variant>
      <vt:variant>
        <vt:lpwstr/>
      </vt:variant>
      <vt:variant>
        <vt:lpwstr>_Toc529189613</vt:lpwstr>
      </vt:variant>
      <vt:variant>
        <vt:i4>1835058</vt:i4>
      </vt:variant>
      <vt:variant>
        <vt:i4>32</vt:i4>
      </vt:variant>
      <vt:variant>
        <vt:i4>0</vt:i4>
      </vt:variant>
      <vt:variant>
        <vt:i4>5</vt:i4>
      </vt:variant>
      <vt:variant>
        <vt:lpwstr/>
      </vt:variant>
      <vt:variant>
        <vt:lpwstr>_Toc529189612</vt:lpwstr>
      </vt:variant>
      <vt:variant>
        <vt:i4>1835058</vt:i4>
      </vt:variant>
      <vt:variant>
        <vt:i4>26</vt:i4>
      </vt:variant>
      <vt:variant>
        <vt:i4>0</vt:i4>
      </vt:variant>
      <vt:variant>
        <vt:i4>5</vt:i4>
      </vt:variant>
      <vt:variant>
        <vt:lpwstr/>
      </vt:variant>
      <vt:variant>
        <vt:lpwstr>_Toc529189611</vt:lpwstr>
      </vt:variant>
      <vt:variant>
        <vt:i4>1835058</vt:i4>
      </vt:variant>
      <vt:variant>
        <vt:i4>20</vt:i4>
      </vt:variant>
      <vt:variant>
        <vt:i4>0</vt:i4>
      </vt:variant>
      <vt:variant>
        <vt:i4>5</vt:i4>
      </vt:variant>
      <vt:variant>
        <vt:lpwstr/>
      </vt:variant>
      <vt:variant>
        <vt:lpwstr>_Toc529189610</vt:lpwstr>
      </vt:variant>
      <vt:variant>
        <vt:i4>1900594</vt:i4>
      </vt:variant>
      <vt:variant>
        <vt:i4>14</vt:i4>
      </vt:variant>
      <vt:variant>
        <vt:i4>0</vt:i4>
      </vt:variant>
      <vt:variant>
        <vt:i4>5</vt:i4>
      </vt:variant>
      <vt:variant>
        <vt:lpwstr/>
      </vt:variant>
      <vt:variant>
        <vt:lpwstr>_Toc529189609</vt:lpwstr>
      </vt:variant>
      <vt:variant>
        <vt:i4>1900594</vt:i4>
      </vt:variant>
      <vt:variant>
        <vt:i4>8</vt:i4>
      </vt:variant>
      <vt:variant>
        <vt:i4>0</vt:i4>
      </vt:variant>
      <vt:variant>
        <vt:i4>5</vt:i4>
      </vt:variant>
      <vt:variant>
        <vt:lpwstr/>
      </vt:variant>
      <vt:variant>
        <vt:lpwstr>_Toc529189608</vt:lpwstr>
      </vt:variant>
      <vt:variant>
        <vt:i4>1900594</vt:i4>
      </vt:variant>
      <vt:variant>
        <vt:i4>2</vt:i4>
      </vt:variant>
      <vt:variant>
        <vt:i4>0</vt:i4>
      </vt:variant>
      <vt:variant>
        <vt:i4>5</vt:i4>
      </vt:variant>
      <vt:variant>
        <vt:lpwstr/>
      </vt:variant>
      <vt:variant>
        <vt:lpwstr>_Toc529189607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Report-memo-simple-cover</dc:title>
  <dc:subject/>
  <dc:creator>Mickael Pero</dc:creator>
  <cp:keywords/>
  <dc:description/>
  <cp:lastModifiedBy>Lola Perez</cp:lastModifiedBy>
  <cp:revision>60</cp:revision>
  <cp:lastPrinted>2018-10-30T23:34:00Z</cp:lastPrinted>
  <dcterms:created xsi:type="dcterms:W3CDTF">2020-10-25T19:18:00Z</dcterms:created>
  <dcterms:modified xsi:type="dcterms:W3CDTF">2020-11-01T20:43:00Z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0x0101000CA33026F02DCB41B85988927CDE607B001478F8A11C707D40B1F9FD47A54C4CA7</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ReportOwner">
    <vt:lpwstr/>
  </property>
  <property fmtid="{D5CDD505-2E9C-101B-9397-08002B2CF9AE}" pid="21" name="GAP">
    <vt:lpwstr/>
  </property>
  <property fmtid="{D5CDD505-2E9C-101B-9397-08002B2CF9AE}" pid="22" name="DocumentSetDescription">
    <vt:lpwstr/>
  </property>
  <property fmtid="{D5CDD505-2E9C-101B-9397-08002B2CF9AE}" pid="23" name="_Version">
    <vt:lpwstr/>
  </property>
  <property fmtid="{D5CDD505-2E9C-101B-9397-08002B2CF9AE}" pid="24" name="Action Number">
    <vt:lpwstr/>
  </property>
  <property fmtid="{D5CDD505-2E9C-101B-9397-08002B2CF9AE}" pid="25" name="AuthorIds_UIVersion_1">
    <vt:lpwstr>28</vt:lpwstr>
  </property>
</Properties>
</file>